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F" w:rsidRDefault="00027A5F" w:rsidP="001F5452">
      <w:pPr>
        <w:spacing w:after="0" w:line="240" w:lineRule="auto"/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9881870" cy="7186815"/>
            <wp:effectExtent l="19050" t="0" r="5080" b="0"/>
            <wp:docPr id="1" name="Рисунок 1" descr="G:\Коррупциногенная карта руководите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ррупциногенная карта руководител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7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2" w:rsidRPr="00303E65" w:rsidRDefault="001F5452" w:rsidP="0002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lastRenderedPageBreak/>
        <w:tab/>
      </w:r>
      <w:r>
        <w:rPr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1F5452">
        <w:rPr>
          <w:rFonts w:ascii="Times New Roman" w:hAnsi="Times New Roman" w:cs="Times New Roman"/>
          <w:szCs w:val="32"/>
        </w:rPr>
        <w:tab/>
      </w:r>
      <w:r w:rsidRPr="00303E65">
        <w:rPr>
          <w:rFonts w:ascii="Times New Roman" w:hAnsi="Times New Roman" w:cs="Times New Roman"/>
          <w:sz w:val="28"/>
          <w:szCs w:val="28"/>
        </w:rPr>
        <w:tab/>
      </w:r>
      <w:r w:rsidRPr="00303E65">
        <w:rPr>
          <w:rFonts w:ascii="Times New Roman" w:hAnsi="Times New Roman" w:cs="Times New Roman"/>
          <w:sz w:val="28"/>
          <w:szCs w:val="28"/>
        </w:rPr>
        <w:tab/>
      </w:r>
      <w:r w:rsidR="00027A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35"/>
        <w:gridCol w:w="3142"/>
        <w:gridCol w:w="3969"/>
        <w:gridCol w:w="1843"/>
        <w:gridCol w:w="2126"/>
        <w:gridCol w:w="3763"/>
      </w:tblGrid>
      <w:tr w:rsidR="00F669C9" w:rsidTr="00F669C9">
        <w:tc>
          <w:tcPr>
            <w:tcW w:w="935" w:type="dxa"/>
          </w:tcPr>
          <w:p w:rsidR="00303E65" w:rsidRDefault="00303E65" w:rsidP="00027A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2" w:type="dxa"/>
          </w:tcPr>
          <w:p w:rsidR="00303E65" w:rsidRPr="00303E65" w:rsidRDefault="00027A5F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03E65" w:rsidRPr="00303E65" w:rsidRDefault="00027A5F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17">
              <w:rPr>
                <w:rFonts w:ascii="Times New Roman" w:hAnsi="Times New Roman" w:cs="Times New Roman"/>
                <w:sz w:val="28"/>
                <w:szCs w:val="28"/>
              </w:rPr>
              <w:t xml:space="preserve"> расп</w:t>
            </w:r>
            <w:r w:rsidR="00120E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6A17">
              <w:rPr>
                <w:rFonts w:ascii="Times New Roman" w:hAnsi="Times New Roman" w:cs="Times New Roman"/>
                <w:sz w:val="28"/>
                <w:szCs w:val="28"/>
              </w:rPr>
              <w:t>остранению</w:t>
            </w:r>
            <w:r w:rsidR="00120E9F">
              <w:rPr>
                <w:rFonts w:ascii="Times New Roman" w:hAnsi="Times New Roman" w:cs="Times New Roman"/>
                <w:sz w:val="28"/>
                <w:szCs w:val="28"/>
              </w:rPr>
              <w:t>. Попытка несанкционированного доступа к информационным ресурсам</w:t>
            </w:r>
          </w:p>
        </w:tc>
        <w:tc>
          <w:tcPr>
            <w:tcW w:w="1843" w:type="dxa"/>
          </w:tcPr>
          <w:p w:rsidR="00303E65" w:rsidRPr="00303E65" w:rsidRDefault="00027A5F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03E65" w:rsidRPr="00303E65" w:rsidRDefault="00027A5F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303E65" w:rsidRPr="00303E65" w:rsidRDefault="00120E9F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совершение коррупционных  нарушений.</w:t>
            </w:r>
          </w:p>
        </w:tc>
      </w:tr>
      <w:tr w:rsidR="00F669C9" w:rsidTr="00F669C9">
        <w:tc>
          <w:tcPr>
            <w:tcW w:w="935" w:type="dxa"/>
          </w:tcPr>
          <w:p w:rsidR="00303E65" w:rsidRDefault="00303E65" w:rsidP="00616E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2" w:type="dxa"/>
          </w:tcPr>
          <w:p w:rsidR="00303E65" w:rsidRPr="00303E65" w:rsidRDefault="00120E9F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 решений </w:t>
            </w:r>
            <w:r w:rsidR="005C4245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бюджетных средств.</w:t>
            </w:r>
          </w:p>
        </w:tc>
        <w:tc>
          <w:tcPr>
            <w:tcW w:w="3969" w:type="dxa"/>
          </w:tcPr>
          <w:p w:rsidR="00303E65" w:rsidRPr="00303E65" w:rsidRDefault="005C4245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средств.</w:t>
            </w:r>
          </w:p>
        </w:tc>
        <w:tc>
          <w:tcPr>
            <w:tcW w:w="1843" w:type="dxa"/>
          </w:tcPr>
          <w:p w:rsidR="00303E65" w:rsidRPr="00303E65" w:rsidRDefault="005C4245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  по АХЧ</w:t>
            </w:r>
          </w:p>
        </w:tc>
        <w:tc>
          <w:tcPr>
            <w:tcW w:w="2126" w:type="dxa"/>
          </w:tcPr>
          <w:p w:rsidR="00303E65" w:rsidRPr="00303E65" w:rsidRDefault="005C4245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763" w:type="dxa"/>
          </w:tcPr>
          <w:p w:rsidR="00303E65" w:rsidRPr="00303E65" w:rsidRDefault="005C4245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C251E1">
              <w:rPr>
                <w:rFonts w:ascii="Times New Roman" w:hAnsi="Times New Roman" w:cs="Times New Roman"/>
                <w:sz w:val="28"/>
                <w:szCs w:val="28"/>
              </w:rPr>
              <w:t xml:space="preserve"> к принятию решений сотрудников учреждения. Ознакомление с нормативными документами, регламентирующими вопросы предупреждения и противодействия коррупции в учреждении.  Разъяснительная работа о мерах ответственности за совершение коррупционных правонарушений.</w:t>
            </w:r>
          </w:p>
        </w:tc>
      </w:tr>
      <w:tr w:rsidR="00F669C9" w:rsidTr="00F669C9">
        <w:tc>
          <w:tcPr>
            <w:tcW w:w="935" w:type="dxa"/>
          </w:tcPr>
          <w:p w:rsidR="00303E65" w:rsidRDefault="00303E65" w:rsidP="00616E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2" w:type="dxa"/>
          </w:tcPr>
          <w:p w:rsidR="00303E65" w:rsidRPr="00303E65" w:rsidRDefault="00C251E1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3969" w:type="dxa"/>
          </w:tcPr>
          <w:p w:rsidR="00303E65" w:rsidRPr="00303E65" w:rsidRDefault="00C251E1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1843" w:type="dxa"/>
          </w:tcPr>
          <w:p w:rsidR="00303E65" w:rsidRPr="00303E65" w:rsidRDefault="00C251E1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АХЧ</w:t>
            </w:r>
          </w:p>
        </w:tc>
        <w:tc>
          <w:tcPr>
            <w:tcW w:w="2126" w:type="dxa"/>
          </w:tcPr>
          <w:p w:rsidR="00303E65" w:rsidRPr="00303E65" w:rsidRDefault="00C251E1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763" w:type="dxa"/>
          </w:tcPr>
          <w:p w:rsidR="00303E65" w:rsidRPr="00303E65" w:rsidRDefault="00C251E1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материально-ответственных лиц учреждения. </w:t>
            </w:r>
            <w:r w:rsidR="00F669C9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</w:tc>
      </w:tr>
      <w:tr w:rsidR="00F669C9" w:rsidTr="00F669C9">
        <w:tc>
          <w:tcPr>
            <w:tcW w:w="935" w:type="dxa"/>
          </w:tcPr>
          <w:p w:rsidR="00303E65" w:rsidRDefault="00303E65" w:rsidP="00616E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2" w:type="dxa"/>
          </w:tcPr>
          <w:p w:rsidR="00303E65" w:rsidRPr="00303E65" w:rsidRDefault="00F669C9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закупок, заключение контрактов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гражданско-правовых договоров на поставку товаров, выполнение работ, оказание услуг для учреждения.</w:t>
            </w:r>
          </w:p>
        </w:tc>
        <w:tc>
          <w:tcPr>
            <w:tcW w:w="3969" w:type="dxa"/>
          </w:tcPr>
          <w:p w:rsidR="00303E65" w:rsidRPr="00303E65" w:rsidRDefault="00F669C9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Расстановка мнимых приоритетов по предмету, объемам, срокам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удовлетворения потребности; определение объема необходимы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  <w:r w:rsidR="00F66972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необоснованное завышение (занижение) цены объекта закупок; необоснованное усложнени</w:t>
            </w:r>
            <w:proofErr w:type="gramStart"/>
            <w:r w:rsidR="00F66972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F66972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упрощение) процедур определения поставщика; </w:t>
            </w:r>
            <w:proofErr w:type="gramStart"/>
            <w:r w:rsidR="00F66972">
              <w:rPr>
                <w:rFonts w:ascii="Times New Roman" w:hAnsi="Times New Roman" w:cs="Times New Roman"/>
                <w:sz w:val="28"/>
                <w:szCs w:val="28"/>
              </w:rPr>
              <w:t xml:space="preserve">неприемлемые критерии допуска и отбора поставщика, 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специфика рынка </w:t>
            </w:r>
            <w:r w:rsidR="00F66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поставщиков; размещение заказа аврально в конце года (квартала); необоснованное затягивание</w:t>
            </w:r>
            <w:r w:rsidR="00894952">
              <w:rPr>
                <w:rFonts w:ascii="Times New Roman" w:hAnsi="Times New Roman" w:cs="Times New Roman"/>
                <w:sz w:val="28"/>
                <w:szCs w:val="28"/>
              </w:rPr>
              <w:t xml:space="preserve"> или ускорение процесса осуществления закупок; совершение сделок с нарушением установленного порядка требований закона в личных интересах;</w:t>
            </w:r>
            <w:proofErr w:type="gramEnd"/>
            <w:r w:rsidR="00894952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843" w:type="dxa"/>
          </w:tcPr>
          <w:p w:rsidR="00303E65" w:rsidRPr="00303E65" w:rsidRDefault="00894952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контрактный управляющи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й.</w:t>
            </w:r>
          </w:p>
        </w:tc>
        <w:tc>
          <w:tcPr>
            <w:tcW w:w="2126" w:type="dxa"/>
          </w:tcPr>
          <w:p w:rsidR="00303E65" w:rsidRPr="00303E65" w:rsidRDefault="00894952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</w:p>
        </w:tc>
        <w:tc>
          <w:tcPr>
            <w:tcW w:w="3763" w:type="dxa"/>
          </w:tcPr>
          <w:p w:rsidR="00303E65" w:rsidRPr="00303E65" w:rsidRDefault="00894952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при проведении закупок</w:t>
            </w:r>
            <w:r w:rsidR="00447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товаров, работ и услуг</w:t>
            </w:r>
            <w:r w:rsidR="004474FA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учреждения </w:t>
            </w:r>
            <w:r w:rsidR="0044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по заключению договоров</w:t>
            </w:r>
            <w:r w:rsidR="00541B9A">
              <w:rPr>
                <w:rFonts w:ascii="Times New Roman" w:hAnsi="Times New Roman" w:cs="Times New Roman"/>
                <w:sz w:val="28"/>
                <w:szCs w:val="28"/>
              </w:rPr>
              <w:t xml:space="preserve"> с контрагентами в соответствии Федеральными законами.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 Ознакомление 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F669C9" w:rsidTr="00F669C9">
        <w:tc>
          <w:tcPr>
            <w:tcW w:w="935" w:type="dxa"/>
          </w:tcPr>
          <w:p w:rsidR="00303E65" w:rsidRDefault="00303E65" w:rsidP="00616E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2" w:type="dxa"/>
          </w:tcPr>
          <w:p w:rsidR="00303E65" w:rsidRPr="00303E65" w:rsidRDefault="00541B9A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3969" w:type="dxa"/>
          </w:tcPr>
          <w:p w:rsidR="00303E65" w:rsidRPr="00303E65" w:rsidRDefault="00541B9A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1843" w:type="dxa"/>
          </w:tcPr>
          <w:p w:rsidR="00303E65" w:rsidRPr="00303E65" w:rsidRDefault="00541B9A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26" w:type="dxa"/>
          </w:tcPr>
          <w:p w:rsidR="00303E65" w:rsidRPr="00303E65" w:rsidRDefault="00541B9A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763" w:type="dxa"/>
          </w:tcPr>
          <w:p w:rsidR="00303E65" w:rsidRPr="00303E65" w:rsidRDefault="00541B9A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на оплату труда в строгом соответствии с Положение об оплате труда работников учреждения. Разъяснение ответственным лицам о мерах ответственности  за совершение коррупционных правонарушений.</w:t>
            </w:r>
          </w:p>
        </w:tc>
      </w:tr>
      <w:tr w:rsidR="00541B9A" w:rsidTr="00F669C9">
        <w:tc>
          <w:tcPr>
            <w:tcW w:w="935" w:type="dxa"/>
          </w:tcPr>
          <w:p w:rsidR="00541B9A" w:rsidRDefault="00541B9A" w:rsidP="00616E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2" w:type="dxa"/>
          </w:tcPr>
          <w:p w:rsidR="00541B9A" w:rsidRPr="00303E65" w:rsidRDefault="00785688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стимулирующих выплат.</w:t>
            </w:r>
          </w:p>
        </w:tc>
        <w:tc>
          <w:tcPr>
            <w:tcW w:w="3969" w:type="dxa"/>
          </w:tcPr>
          <w:p w:rsidR="00541B9A" w:rsidRPr="00303E65" w:rsidRDefault="00785688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Необъективная оценка деятельности педагогических работников, необоснованное завышение (занижение) размеров выплат стимулирующего характера.</w:t>
            </w:r>
          </w:p>
        </w:tc>
        <w:tc>
          <w:tcPr>
            <w:tcW w:w="1843" w:type="dxa"/>
          </w:tcPr>
          <w:p w:rsidR="00541B9A" w:rsidRPr="00303E65" w:rsidRDefault="00785688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председатель комиссии НСОТ</w:t>
            </w:r>
          </w:p>
        </w:tc>
        <w:tc>
          <w:tcPr>
            <w:tcW w:w="2126" w:type="dxa"/>
          </w:tcPr>
          <w:p w:rsidR="00541B9A" w:rsidRPr="00303E65" w:rsidRDefault="00785688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763" w:type="dxa"/>
          </w:tcPr>
          <w:p w:rsidR="00541B9A" w:rsidRPr="00303E65" w:rsidRDefault="00785688" w:rsidP="0061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работа комиссии по установлению стимулирующих выплат работникам учреждения. Использование средств на оплату труда в строгом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Положением о материальном стимулировании.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303E65" w:rsidRPr="00303E65" w:rsidRDefault="00303E65" w:rsidP="00616E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3E65" w:rsidRPr="00303E65" w:rsidRDefault="00303E65" w:rsidP="00303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3E65" w:rsidRPr="00303E65" w:rsidSect="001F5452">
      <w:pgSz w:w="16838" w:h="11906" w:orient="landscape"/>
      <w:pgMar w:top="851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A70"/>
    <w:rsid w:val="00027A5F"/>
    <w:rsid w:val="0010542B"/>
    <w:rsid w:val="00120E9F"/>
    <w:rsid w:val="001D2A5A"/>
    <w:rsid w:val="001F5452"/>
    <w:rsid w:val="00303E65"/>
    <w:rsid w:val="003670DF"/>
    <w:rsid w:val="00431E8B"/>
    <w:rsid w:val="004474FA"/>
    <w:rsid w:val="00541B9A"/>
    <w:rsid w:val="005628E3"/>
    <w:rsid w:val="005C4245"/>
    <w:rsid w:val="00616E0F"/>
    <w:rsid w:val="00785688"/>
    <w:rsid w:val="00876A17"/>
    <w:rsid w:val="00894952"/>
    <w:rsid w:val="008B78DA"/>
    <w:rsid w:val="00A42B01"/>
    <w:rsid w:val="00A84EA2"/>
    <w:rsid w:val="00C251E1"/>
    <w:rsid w:val="00D720FB"/>
    <w:rsid w:val="00F173C7"/>
    <w:rsid w:val="00F250C9"/>
    <w:rsid w:val="00F332F8"/>
    <w:rsid w:val="00F66972"/>
    <w:rsid w:val="00F669C9"/>
    <w:rsid w:val="00F66D2E"/>
    <w:rsid w:val="00F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6</cp:revision>
  <cp:lastPrinted>2017-02-01T08:51:00Z</cp:lastPrinted>
  <dcterms:created xsi:type="dcterms:W3CDTF">2016-10-27T09:38:00Z</dcterms:created>
  <dcterms:modified xsi:type="dcterms:W3CDTF">2017-02-01T09:10:00Z</dcterms:modified>
</cp:coreProperties>
</file>