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80" w:rsidRDefault="00CA2280" w:rsidP="00CA2280">
      <w:pPr>
        <w:tabs>
          <w:tab w:val="left" w:pos="3675"/>
        </w:tabs>
        <w:ind w:firstLine="540"/>
        <w:jc w:val="center"/>
        <w:rPr>
          <w:b/>
          <w:sz w:val="96"/>
          <w:szCs w:val="96"/>
        </w:rPr>
      </w:pPr>
      <w:r w:rsidRPr="00FC62C1">
        <w:rPr>
          <w:b/>
          <w:sz w:val="40"/>
          <w:szCs w:val="40"/>
        </w:rPr>
        <w:t>Летний образовательный модуль</w:t>
      </w:r>
    </w:p>
    <w:p w:rsidR="00CA2280" w:rsidRPr="00FC62C1" w:rsidRDefault="00CA2280" w:rsidP="00CA2280">
      <w:pPr>
        <w:tabs>
          <w:tab w:val="left" w:pos="3675"/>
        </w:tabs>
        <w:ind w:left="-709"/>
        <w:jc w:val="center"/>
        <w:rPr>
          <w:b/>
          <w:sz w:val="96"/>
          <w:szCs w:val="96"/>
        </w:rPr>
      </w:pPr>
      <w:proofErr w:type="spellStart"/>
      <w:r>
        <w:rPr>
          <w:b/>
          <w:sz w:val="96"/>
          <w:szCs w:val="96"/>
        </w:rPr>
        <w:t>Самовыражайся</w:t>
      </w:r>
      <w:proofErr w:type="spellEnd"/>
      <w:r>
        <w:rPr>
          <w:b/>
          <w:sz w:val="96"/>
          <w:szCs w:val="96"/>
        </w:rPr>
        <w:t xml:space="preserve"> в танце</w:t>
      </w:r>
    </w:p>
    <w:p w:rsidR="00AA5F98" w:rsidRPr="00AE6017" w:rsidRDefault="0023205D" w:rsidP="00AE6017">
      <w:pPr>
        <w:pStyle w:val="a6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1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258A5" w:rsidRPr="00AE6017" w:rsidRDefault="004258A5" w:rsidP="00AE6017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F98" w:rsidRPr="00AE6017" w:rsidRDefault="0023205D" w:rsidP="00AE6017">
      <w:pPr>
        <w:pStyle w:val="a6"/>
        <w:tabs>
          <w:tab w:val="left" w:pos="2115"/>
        </w:tabs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017">
        <w:rPr>
          <w:rFonts w:ascii="Times New Roman" w:hAnsi="Times New Roman" w:cs="Times New Roman"/>
          <w:sz w:val="24"/>
          <w:szCs w:val="24"/>
        </w:rPr>
        <w:t>Летний образовательный модуль «</w:t>
      </w:r>
      <w:proofErr w:type="spellStart"/>
      <w:r w:rsidRPr="00AE6017">
        <w:rPr>
          <w:rFonts w:ascii="Times New Roman" w:hAnsi="Times New Roman" w:cs="Times New Roman"/>
          <w:sz w:val="24"/>
          <w:szCs w:val="24"/>
        </w:rPr>
        <w:t>Самовыражайся</w:t>
      </w:r>
      <w:proofErr w:type="spellEnd"/>
      <w:r w:rsidRPr="00AE6017">
        <w:rPr>
          <w:rFonts w:ascii="Times New Roman" w:hAnsi="Times New Roman" w:cs="Times New Roman"/>
          <w:sz w:val="24"/>
          <w:szCs w:val="24"/>
        </w:rPr>
        <w:t xml:space="preserve"> в танце</w:t>
      </w:r>
      <w:r w:rsidR="007C6FD7" w:rsidRPr="00AE6017">
        <w:rPr>
          <w:rFonts w:ascii="Times New Roman" w:hAnsi="Times New Roman" w:cs="Times New Roman"/>
          <w:sz w:val="24"/>
          <w:szCs w:val="24"/>
        </w:rPr>
        <w:t xml:space="preserve">» </w:t>
      </w:r>
      <w:r w:rsidRPr="00AE6017">
        <w:rPr>
          <w:rFonts w:ascii="Times New Roman" w:hAnsi="Times New Roman" w:cs="Times New Roman"/>
          <w:sz w:val="24"/>
          <w:szCs w:val="24"/>
        </w:rPr>
        <w:t xml:space="preserve"> </w:t>
      </w:r>
      <w:r w:rsidR="00E26C1D" w:rsidRPr="00AE6017">
        <w:rPr>
          <w:rFonts w:ascii="Times New Roman" w:hAnsi="Times New Roman" w:cs="Times New Roman"/>
          <w:sz w:val="24"/>
          <w:szCs w:val="24"/>
        </w:rPr>
        <w:t xml:space="preserve">предназначен для детей </w:t>
      </w:r>
      <w:r w:rsidR="007C6FD7" w:rsidRPr="00AE6017">
        <w:rPr>
          <w:rFonts w:ascii="Times New Roman" w:hAnsi="Times New Roman" w:cs="Times New Roman"/>
          <w:sz w:val="24"/>
          <w:szCs w:val="24"/>
        </w:rPr>
        <w:t>в возрасте</w:t>
      </w:r>
      <w:r w:rsidR="00E26C1D" w:rsidRPr="00AE6017">
        <w:rPr>
          <w:rFonts w:ascii="Times New Roman" w:hAnsi="Times New Roman" w:cs="Times New Roman"/>
          <w:sz w:val="24"/>
          <w:szCs w:val="24"/>
        </w:rPr>
        <w:t xml:space="preserve"> от 6</w:t>
      </w:r>
      <w:r w:rsidR="007C6FD7" w:rsidRPr="00AE6017">
        <w:rPr>
          <w:rFonts w:ascii="Times New Roman" w:hAnsi="Times New Roman" w:cs="Times New Roman"/>
          <w:sz w:val="24"/>
          <w:szCs w:val="24"/>
        </w:rPr>
        <w:t xml:space="preserve"> до 12 лет. Программа </w:t>
      </w:r>
      <w:r w:rsidR="00DE7DF5" w:rsidRPr="00AE6017">
        <w:rPr>
          <w:rFonts w:ascii="Times New Roman" w:hAnsi="Times New Roman" w:cs="Times New Roman"/>
          <w:sz w:val="24"/>
          <w:szCs w:val="24"/>
        </w:rPr>
        <w:t xml:space="preserve"> </w:t>
      </w:r>
      <w:r w:rsidR="00657743" w:rsidRPr="00AE6017">
        <w:rPr>
          <w:rFonts w:ascii="Times New Roman" w:hAnsi="Times New Roman" w:cs="Times New Roman"/>
          <w:sz w:val="24"/>
          <w:szCs w:val="24"/>
        </w:rPr>
        <w:t xml:space="preserve">имеет художественно-эстетическую направленность, ориентирована на формирование у </w:t>
      </w:r>
      <w:proofErr w:type="gramStart"/>
      <w:r w:rsidR="00657743" w:rsidRPr="00AE60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57743" w:rsidRPr="00AE6017">
        <w:rPr>
          <w:rFonts w:ascii="Times New Roman" w:hAnsi="Times New Roman" w:cs="Times New Roman"/>
          <w:sz w:val="24"/>
          <w:szCs w:val="24"/>
        </w:rPr>
        <w:t xml:space="preserve"> творческого мышления в </w:t>
      </w:r>
      <w:r w:rsidR="007C6FD7" w:rsidRPr="00AE6017">
        <w:rPr>
          <w:rFonts w:ascii="Times New Roman" w:hAnsi="Times New Roman" w:cs="Times New Roman"/>
          <w:sz w:val="24"/>
          <w:szCs w:val="24"/>
        </w:rPr>
        <w:t>процессе обучения</w:t>
      </w:r>
      <w:r w:rsidR="00657743" w:rsidRPr="00AE6017">
        <w:rPr>
          <w:rFonts w:ascii="Times New Roman" w:hAnsi="Times New Roman" w:cs="Times New Roman"/>
          <w:sz w:val="24"/>
          <w:szCs w:val="24"/>
        </w:rPr>
        <w:t xml:space="preserve"> современной хореографии и импровизации </w:t>
      </w:r>
      <w:r w:rsidR="005F62F0" w:rsidRPr="00AE6017">
        <w:rPr>
          <w:rFonts w:ascii="Times New Roman" w:hAnsi="Times New Roman" w:cs="Times New Roman"/>
          <w:sz w:val="24"/>
          <w:szCs w:val="24"/>
        </w:rPr>
        <w:t xml:space="preserve">в </w:t>
      </w:r>
      <w:r w:rsidR="00657743" w:rsidRPr="00AE6017">
        <w:rPr>
          <w:rFonts w:ascii="Times New Roman" w:hAnsi="Times New Roman" w:cs="Times New Roman"/>
          <w:sz w:val="24"/>
          <w:szCs w:val="24"/>
        </w:rPr>
        <w:t>танц</w:t>
      </w:r>
      <w:r w:rsidR="005F62F0" w:rsidRPr="00AE6017">
        <w:rPr>
          <w:rFonts w:ascii="Times New Roman" w:hAnsi="Times New Roman" w:cs="Times New Roman"/>
          <w:sz w:val="24"/>
          <w:szCs w:val="24"/>
        </w:rPr>
        <w:t>е</w:t>
      </w:r>
      <w:r w:rsidR="00657743" w:rsidRPr="00AE60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2F0" w:rsidRPr="00AE6017" w:rsidRDefault="00E26C1D" w:rsidP="00AE6017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017">
        <w:rPr>
          <w:rFonts w:ascii="Times New Roman" w:hAnsi="Times New Roman" w:cs="Times New Roman"/>
          <w:sz w:val="24"/>
          <w:szCs w:val="24"/>
        </w:rPr>
        <w:t xml:space="preserve">Она </w:t>
      </w:r>
      <w:r w:rsidR="00113A11" w:rsidRPr="00AE6017">
        <w:rPr>
          <w:rFonts w:ascii="Times New Roman" w:hAnsi="Times New Roman" w:cs="Times New Roman"/>
          <w:sz w:val="24"/>
          <w:szCs w:val="24"/>
        </w:rPr>
        <w:t>направлена на приобщение детей к искусству танца</w:t>
      </w:r>
      <w:r w:rsidR="004258A5" w:rsidRPr="00AE6017">
        <w:rPr>
          <w:rFonts w:ascii="Times New Roman" w:hAnsi="Times New Roman" w:cs="Times New Roman"/>
          <w:sz w:val="24"/>
          <w:szCs w:val="24"/>
        </w:rPr>
        <w:t xml:space="preserve"> и</w:t>
      </w:r>
      <w:r w:rsidR="00113A11" w:rsidRPr="00AE6017">
        <w:rPr>
          <w:rFonts w:ascii="Times New Roman" w:hAnsi="Times New Roman" w:cs="Times New Roman"/>
          <w:sz w:val="24"/>
          <w:szCs w:val="24"/>
        </w:rPr>
        <w:t xml:space="preserve"> способствует </w:t>
      </w:r>
      <w:r w:rsidR="003F6F21" w:rsidRPr="00AE6017">
        <w:rPr>
          <w:rFonts w:ascii="Times New Roman" w:hAnsi="Times New Roman" w:cs="Times New Roman"/>
          <w:sz w:val="24"/>
          <w:szCs w:val="24"/>
        </w:rPr>
        <w:t>решению</w:t>
      </w:r>
      <w:r w:rsidR="00113A11" w:rsidRPr="00AE6017">
        <w:rPr>
          <w:rFonts w:ascii="Times New Roman" w:hAnsi="Times New Roman" w:cs="Times New Roman"/>
          <w:sz w:val="24"/>
          <w:szCs w:val="24"/>
        </w:rPr>
        <w:t xml:space="preserve"> важных </w:t>
      </w:r>
      <w:r w:rsidR="00657743" w:rsidRPr="00AE6017">
        <w:rPr>
          <w:rFonts w:ascii="Times New Roman" w:hAnsi="Times New Roman" w:cs="Times New Roman"/>
          <w:sz w:val="24"/>
          <w:szCs w:val="24"/>
        </w:rPr>
        <w:t>проблем</w:t>
      </w:r>
      <w:r w:rsidR="003F6F21" w:rsidRPr="00AE6017">
        <w:rPr>
          <w:rFonts w:ascii="Times New Roman" w:hAnsi="Times New Roman" w:cs="Times New Roman"/>
          <w:sz w:val="24"/>
          <w:szCs w:val="24"/>
        </w:rPr>
        <w:t xml:space="preserve"> в современном мире. </w:t>
      </w:r>
    </w:p>
    <w:p w:rsidR="00113A11" w:rsidRPr="00AE6017" w:rsidRDefault="005F62F0" w:rsidP="00AE6017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017">
        <w:rPr>
          <w:rFonts w:ascii="Times New Roman" w:hAnsi="Times New Roman" w:cs="Times New Roman"/>
          <w:sz w:val="24"/>
          <w:szCs w:val="24"/>
        </w:rPr>
        <w:t>Это, в первую очередь, гиподинамия у детей – современные дети ведут малоподвижный образ жизни, много времени проводят за столом, выполняя высокую учебную нагрузку в школе, что приводит к нарушению осанки, слабости суставно – связочного аппарата, опорно-двигательного аппарата.</w:t>
      </w:r>
    </w:p>
    <w:p w:rsidR="005F62F0" w:rsidRPr="00AE6017" w:rsidRDefault="005F62F0" w:rsidP="00AE6017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017">
        <w:rPr>
          <w:rFonts w:ascii="Times New Roman" w:hAnsi="Times New Roman" w:cs="Times New Roman"/>
          <w:sz w:val="24"/>
          <w:szCs w:val="24"/>
        </w:rPr>
        <w:t>Также у многих детей присутствуют мышечные зажимы, неумение свободно и раскрепощенно двигаться, выражать через язык тела свои эмоции и внутренние состояния.</w:t>
      </w:r>
    </w:p>
    <w:p w:rsidR="005F62F0" w:rsidRPr="00AE6017" w:rsidRDefault="005F62F0" w:rsidP="00AE6017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017">
        <w:rPr>
          <w:rFonts w:ascii="Times New Roman" w:hAnsi="Times New Roman" w:cs="Times New Roman"/>
          <w:sz w:val="24"/>
          <w:szCs w:val="24"/>
        </w:rPr>
        <w:t xml:space="preserve">Стеснительность, низкая самооценка, недостаточное развитие творческого воображения и шаблонность мышления – все это также проблемы современных детей, решить которые способны занятия </w:t>
      </w:r>
      <w:proofErr w:type="gramStart"/>
      <w:r w:rsidRPr="00AE6017">
        <w:rPr>
          <w:rFonts w:ascii="Times New Roman" w:hAnsi="Times New Roman" w:cs="Times New Roman"/>
          <w:sz w:val="24"/>
          <w:szCs w:val="24"/>
        </w:rPr>
        <w:t>хореографией</w:t>
      </w:r>
      <w:proofErr w:type="gramEnd"/>
      <w:r w:rsidRPr="00AE6017">
        <w:rPr>
          <w:rFonts w:ascii="Times New Roman" w:hAnsi="Times New Roman" w:cs="Times New Roman"/>
          <w:sz w:val="24"/>
          <w:szCs w:val="24"/>
        </w:rPr>
        <w:t xml:space="preserve">  в общем, и современными танцами, включающими большое количество импровизации, в частности.</w:t>
      </w:r>
    </w:p>
    <w:p w:rsidR="005F62F0" w:rsidRPr="00AE6017" w:rsidRDefault="005F62F0" w:rsidP="00AE6017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017">
        <w:rPr>
          <w:rFonts w:ascii="Times New Roman" w:hAnsi="Times New Roman" w:cs="Times New Roman"/>
          <w:sz w:val="24"/>
          <w:szCs w:val="24"/>
        </w:rPr>
        <w:t>Комплексный подход к танцевальному материалу обеспечивает возможность ребенку развить художественное воображение, навыки артистизма, способствует обретению внутренней свободы и уверенности. У каждого ребенка изначально,  от рождения,  существует способность к импровизац</w:t>
      </w:r>
      <w:proofErr w:type="gramStart"/>
      <w:r w:rsidRPr="00AE601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AE6017">
        <w:rPr>
          <w:rFonts w:ascii="Times New Roman" w:hAnsi="Times New Roman" w:cs="Times New Roman"/>
          <w:sz w:val="24"/>
          <w:szCs w:val="24"/>
        </w:rPr>
        <w:t xml:space="preserve"> можно и нужно развивать.</w:t>
      </w:r>
    </w:p>
    <w:p w:rsidR="005F62F0" w:rsidRPr="00AE6017" w:rsidRDefault="005F62F0" w:rsidP="00AE6017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017">
        <w:rPr>
          <w:rFonts w:ascii="Times New Roman" w:hAnsi="Times New Roman" w:cs="Times New Roman"/>
          <w:sz w:val="24"/>
          <w:szCs w:val="24"/>
        </w:rPr>
        <w:t>Занятия по программе формируют ребенка как личность, развивают воображение и артистизм. Все эти аспекты пригодятся в жизни независимо от выбранной сферы деятельности в будущем.</w:t>
      </w:r>
    </w:p>
    <w:p w:rsidR="00657743" w:rsidRPr="00AE6017" w:rsidRDefault="00657743" w:rsidP="00AE6017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4C07" w:rsidRPr="00AE6017" w:rsidRDefault="00B34C07" w:rsidP="00AE6017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6A61" w:rsidRPr="00AE6017" w:rsidRDefault="00B34C07" w:rsidP="00AE6017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017">
        <w:rPr>
          <w:rFonts w:ascii="Times New Roman" w:eastAsia="Times New Roman" w:hAnsi="Times New Roman" w:cs="Times New Roman"/>
          <w:b/>
          <w:sz w:val="24"/>
          <w:szCs w:val="24"/>
        </w:rPr>
        <w:t>Цел</w:t>
      </w:r>
      <w:r w:rsidR="00456A61" w:rsidRPr="00AE6017">
        <w:rPr>
          <w:rFonts w:ascii="Times New Roman" w:eastAsia="Times New Roman" w:hAnsi="Times New Roman" w:cs="Times New Roman"/>
          <w:b/>
          <w:sz w:val="24"/>
          <w:szCs w:val="24"/>
        </w:rPr>
        <w:t>ь программы</w:t>
      </w:r>
      <w:r w:rsidRPr="00AE601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E6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A61" w:rsidRPr="00AE6017">
        <w:rPr>
          <w:rFonts w:ascii="Times New Roman" w:eastAsia="Times New Roman" w:hAnsi="Times New Roman" w:cs="Times New Roman"/>
          <w:sz w:val="24"/>
          <w:szCs w:val="24"/>
        </w:rPr>
        <w:t>Создать условия для</w:t>
      </w:r>
      <w:r w:rsidR="003D62B1" w:rsidRPr="00AE6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A61" w:rsidRPr="00AE6017">
        <w:rPr>
          <w:rFonts w:ascii="Times New Roman" w:eastAsia="Times New Roman" w:hAnsi="Times New Roman" w:cs="Times New Roman"/>
          <w:sz w:val="24"/>
          <w:szCs w:val="24"/>
        </w:rPr>
        <w:t xml:space="preserve">формирования у </w:t>
      </w:r>
      <w:proofErr w:type="gramStart"/>
      <w:r w:rsidR="00456A61" w:rsidRPr="00AE601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456A61" w:rsidRPr="00AE6017">
        <w:rPr>
          <w:rFonts w:ascii="Times New Roman" w:eastAsia="Times New Roman" w:hAnsi="Times New Roman" w:cs="Times New Roman"/>
          <w:sz w:val="24"/>
          <w:szCs w:val="24"/>
        </w:rPr>
        <w:t xml:space="preserve"> интереса к занятиям современной хореографией</w:t>
      </w:r>
      <w:r w:rsidR="003D62B1" w:rsidRPr="00AE6017">
        <w:rPr>
          <w:rFonts w:ascii="Times New Roman" w:eastAsia="Times New Roman" w:hAnsi="Times New Roman" w:cs="Times New Roman"/>
          <w:sz w:val="24"/>
          <w:szCs w:val="24"/>
        </w:rPr>
        <w:t xml:space="preserve"> через обучение творчеству в танце и создание ситуации успеха для каждого ребенка независимо от уровня способностей.</w:t>
      </w:r>
    </w:p>
    <w:p w:rsidR="00AA5F98" w:rsidRPr="00AE6017" w:rsidRDefault="003D62B1" w:rsidP="00AE60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017">
        <w:rPr>
          <w:rFonts w:ascii="Times New Roman" w:hAnsi="Times New Roman" w:cs="Times New Roman"/>
          <w:b/>
          <w:sz w:val="24"/>
          <w:szCs w:val="24"/>
        </w:rPr>
        <w:t>З</w:t>
      </w:r>
      <w:r w:rsidR="00AA5F98" w:rsidRPr="00AE6017">
        <w:rPr>
          <w:rFonts w:ascii="Times New Roman" w:hAnsi="Times New Roman" w:cs="Times New Roman"/>
          <w:b/>
          <w:sz w:val="24"/>
          <w:szCs w:val="24"/>
        </w:rPr>
        <w:t xml:space="preserve">адачи: </w:t>
      </w:r>
    </w:p>
    <w:p w:rsidR="003D62B1" w:rsidRPr="00AE6017" w:rsidRDefault="003D62B1" w:rsidP="00AE60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017">
        <w:rPr>
          <w:rFonts w:ascii="Times New Roman" w:hAnsi="Times New Roman" w:cs="Times New Roman"/>
          <w:sz w:val="24"/>
          <w:szCs w:val="24"/>
        </w:rPr>
        <w:t xml:space="preserve">- Способствовать сохранению и укреплению здоровья </w:t>
      </w:r>
      <w:proofErr w:type="gramStart"/>
      <w:r w:rsidRPr="00AE60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E6017">
        <w:rPr>
          <w:rFonts w:ascii="Times New Roman" w:hAnsi="Times New Roman" w:cs="Times New Roman"/>
          <w:sz w:val="24"/>
          <w:szCs w:val="24"/>
        </w:rPr>
        <w:t>, формированию потребности в движении</w:t>
      </w:r>
    </w:p>
    <w:p w:rsidR="003D62B1" w:rsidRPr="00AE6017" w:rsidRDefault="003D62B1" w:rsidP="00AE60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017">
        <w:rPr>
          <w:rFonts w:ascii="Times New Roman" w:hAnsi="Times New Roman" w:cs="Times New Roman"/>
          <w:sz w:val="24"/>
          <w:szCs w:val="24"/>
        </w:rPr>
        <w:t>- Сформировать умения выражать свои внутренние состояния через движения под музыку, импровизацию, творчество в области хореографии</w:t>
      </w:r>
    </w:p>
    <w:p w:rsidR="003D62B1" w:rsidRPr="00AE6017" w:rsidRDefault="003D62B1" w:rsidP="00AE60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017">
        <w:rPr>
          <w:rFonts w:ascii="Times New Roman" w:hAnsi="Times New Roman" w:cs="Times New Roman"/>
          <w:sz w:val="24"/>
          <w:szCs w:val="24"/>
        </w:rPr>
        <w:t>- Научить ребенка понимать язык своего тела, его возможности и потенциал</w:t>
      </w:r>
    </w:p>
    <w:p w:rsidR="003D62B1" w:rsidRPr="00AE6017" w:rsidRDefault="003D62B1" w:rsidP="00AE60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017">
        <w:rPr>
          <w:rFonts w:ascii="Times New Roman" w:hAnsi="Times New Roman" w:cs="Times New Roman"/>
          <w:sz w:val="24"/>
          <w:szCs w:val="24"/>
        </w:rPr>
        <w:t>- Создать условия для развития творческого потенциала ребенка средствами современной хореографии</w:t>
      </w:r>
    </w:p>
    <w:p w:rsidR="003D62B1" w:rsidRPr="00AE6017" w:rsidRDefault="003D62B1" w:rsidP="00AE60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017">
        <w:rPr>
          <w:rFonts w:ascii="Times New Roman" w:hAnsi="Times New Roman" w:cs="Times New Roman"/>
          <w:sz w:val="24"/>
          <w:szCs w:val="24"/>
        </w:rPr>
        <w:lastRenderedPageBreak/>
        <w:t xml:space="preserve">- создать условия для развития </w:t>
      </w:r>
      <w:proofErr w:type="gramStart"/>
      <w:r w:rsidRPr="00AE6017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 w:rsidRPr="00AE6017">
        <w:rPr>
          <w:rFonts w:ascii="Times New Roman" w:hAnsi="Times New Roman" w:cs="Times New Roman"/>
          <w:sz w:val="24"/>
          <w:szCs w:val="24"/>
        </w:rPr>
        <w:t xml:space="preserve"> (умение выступать публично, принимать критику, взаимодействовать с публикой и т.д.) и коммуникативных (умения работать в команде, распределять роли, договариваться, аргументированно выражать свою точку зрения и т.д.) навыки</w:t>
      </w:r>
    </w:p>
    <w:p w:rsidR="003D62B1" w:rsidRPr="00AE6017" w:rsidRDefault="003D62B1" w:rsidP="00AE6017">
      <w:pPr>
        <w:jc w:val="both"/>
        <w:rPr>
          <w:rFonts w:ascii="Times New Roman" w:hAnsi="Times New Roman" w:cs="Times New Roman"/>
          <w:sz w:val="24"/>
          <w:szCs w:val="24"/>
        </w:rPr>
      </w:pPr>
      <w:r w:rsidRPr="00AE6017">
        <w:rPr>
          <w:rFonts w:ascii="Times New Roman" w:hAnsi="Times New Roman" w:cs="Times New Roman"/>
          <w:b/>
          <w:sz w:val="24"/>
          <w:szCs w:val="24"/>
        </w:rPr>
        <w:t>Формы и режим занятий</w:t>
      </w:r>
      <w:r w:rsidRPr="00AE6017">
        <w:rPr>
          <w:rFonts w:ascii="Times New Roman" w:hAnsi="Times New Roman" w:cs="Times New Roman"/>
          <w:sz w:val="24"/>
          <w:szCs w:val="24"/>
        </w:rPr>
        <w:t xml:space="preserve">:  групповые занятия с разновозрастных </w:t>
      </w:r>
      <w:proofErr w:type="gramStart"/>
      <w:r w:rsidRPr="00AE6017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Pr="00AE6017">
        <w:rPr>
          <w:rFonts w:ascii="Times New Roman" w:hAnsi="Times New Roman" w:cs="Times New Roman"/>
          <w:sz w:val="24"/>
          <w:szCs w:val="24"/>
        </w:rPr>
        <w:t xml:space="preserve"> наполняемостью от 10 до 15 человек. Модуль реализуется в формате погружения, общая продолжительность обучения – 15 академических часов.</w:t>
      </w:r>
    </w:p>
    <w:p w:rsidR="003D62B1" w:rsidRPr="00AE6017" w:rsidRDefault="003D62B1" w:rsidP="00AE6017">
      <w:pPr>
        <w:jc w:val="both"/>
        <w:rPr>
          <w:rFonts w:ascii="Times New Roman" w:hAnsi="Times New Roman" w:cs="Times New Roman"/>
          <w:sz w:val="24"/>
          <w:szCs w:val="24"/>
        </w:rPr>
      </w:pPr>
      <w:r w:rsidRPr="00AE6017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AE6017">
        <w:rPr>
          <w:rFonts w:ascii="Times New Roman" w:hAnsi="Times New Roman" w:cs="Times New Roman"/>
          <w:sz w:val="24"/>
          <w:szCs w:val="24"/>
        </w:rPr>
        <w:t>: 5 дней в неделю по 3 занятия продолжительностью 45 минут каждое с 10 минутными перерывами между занятиями.</w:t>
      </w:r>
    </w:p>
    <w:p w:rsidR="00AA5F98" w:rsidRPr="00AE6017" w:rsidRDefault="00AC4C34" w:rsidP="00AE6017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017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AE6017" w:rsidRPr="00AE6017" w:rsidRDefault="00AE6017" w:rsidP="00AE6017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62B1" w:rsidRPr="00AE6017" w:rsidRDefault="003D62B1" w:rsidP="00AE6017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017">
        <w:rPr>
          <w:rFonts w:ascii="Times New Roman" w:hAnsi="Times New Roman" w:cs="Times New Roman"/>
          <w:b/>
          <w:sz w:val="24"/>
          <w:szCs w:val="24"/>
        </w:rPr>
        <w:t xml:space="preserve">По окончании </w:t>
      </w:r>
      <w:proofErr w:type="gramStart"/>
      <w:r w:rsidRPr="00AE6017">
        <w:rPr>
          <w:rFonts w:ascii="Times New Roman" w:hAnsi="Times New Roman" w:cs="Times New Roman"/>
          <w:b/>
          <w:sz w:val="24"/>
          <w:szCs w:val="24"/>
        </w:rPr>
        <w:t>обучения по программе</w:t>
      </w:r>
      <w:proofErr w:type="gramEnd"/>
      <w:r w:rsidRPr="00AE6017">
        <w:rPr>
          <w:rFonts w:ascii="Times New Roman" w:hAnsi="Times New Roman" w:cs="Times New Roman"/>
          <w:b/>
          <w:sz w:val="24"/>
          <w:szCs w:val="24"/>
        </w:rPr>
        <w:t xml:space="preserve"> модуля ребенок:</w:t>
      </w:r>
    </w:p>
    <w:p w:rsidR="00AE6017" w:rsidRPr="00AE6017" w:rsidRDefault="00AE6017" w:rsidP="00AE6017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62B1" w:rsidRPr="00AE6017" w:rsidRDefault="003D62B1" w:rsidP="00AE6017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017">
        <w:rPr>
          <w:rFonts w:ascii="Times New Roman" w:hAnsi="Times New Roman" w:cs="Times New Roman"/>
          <w:sz w:val="24"/>
          <w:szCs w:val="24"/>
        </w:rPr>
        <w:t>- знает и умеет выполнять базовые движения современной хореографии, владеет танцевальной лексикой, умеет соединять базовые элементы в композицию</w:t>
      </w:r>
    </w:p>
    <w:p w:rsidR="003D62B1" w:rsidRPr="00AE6017" w:rsidRDefault="003D62B1" w:rsidP="00AE6017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017">
        <w:rPr>
          <w:rFonts w:ascii="Times New Roman" w:hAnsi="Times New Roman" w:cs="Times New Roman"/>
          <w:sz w:val="24"/>
          <w:szCs w:val="24"/>
        </w:rPr>
        <w:t>- понимает и может применить на практике этапы работы над созданием хореографической постановки, танцевального этюда</w:t>
      </w:r>
    </w:p>
    <w:p w:rsidR="003D62B1" w:rsidRPr="00AE6017" w:rsidRDefault="003D62B1" w:rsidP="00AE6017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017">
        <w:rPr>
          <w:rFonts w:ascii="Times New Roman" w:hAnsi="Times New Roman" w:cs="Times New Roman"/>
          <w:sz w:val="24"/>
          <w:szCs w:val="24"/>
        </w:rPr>
        <w:t>- владеет навыками импровизации</w:t>
      </w:r>
    </w:p>
    <w:p w:rsidR="003D62B1" w:rsidRPr="00AE6017" w:rsidRDefault="00AE6017" w:rsidP="00AE6017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017">
        <w:rPr>
          <w:rFonts w:ascii="Times New Roman" w:hAnsi="Times New Roman" w:cs="Times New Roman"/>
          <w:sz w:val="24"/>
          <w:szCs w:val="24"/>
        </w:rPr>
        <w:t>- получает опыт работы в команде над  постановкой танцевального этюда, опыт публичного выступления</w:t>
      </w:r>
    </w:p>
    <w:p w:rsidR="00AE6017" w:rsidRPr="00AE6017" w:rsidRDefault="00AE6017" w:rsidP="00AE6017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6017" w:rsidRPr="00AE6017" w:rsidRDefault="00AE6017" w:rsidP="00AE6017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017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AE6017">
        <w:rPr>
          <w:rFonts w:ascii="Times New Roman" w:hAnsi="Times New Roman" w:cs="Times New Roman"/>
          <w:b/>
          <w:sz w:val="24"/>
          <w:szCs w:val="24"/>
        </w:rPr>
        <w:t>образовательных эффектов</w:t>
      </w:r>
      <w:r w:rsidRPr="00AE6017">
        <w:rPr>
          <w:rFonts w:ascii="Times New Roman" w:hAnsi="Times New Roman" w:cs="Times New Roman"/>
          <w:sz w:val="24"/>
          <w:szCs w:val="24"/>
        </w:rPr>
        <w:t xml:space="preserve"> обучения можно рассматривать развитие творческого воображения у ребенка, повышение уровня мотивации к творчеству, развитие мотивации к занятиям хореографией, саморазвитию в целом, развитие коммуникативных навыков и навыков социального взаимодействия</w:t>
      </w:r>
    </w:p>
    <w:p w:rsidR="0007456C" w:rsidRPr="00AE6017" w:rsidRDefault="0007456C" w:rsidP="00AE6017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E6017" w:rsidRPr="00AE6017" w:rsidRDefault="0007456C" w:rsidP="00AE6017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017">
        <w:rPr>
          <w:rFonts w:ascii="Times New Roman" w:hAnsi="Times New Roman" w:cs="Times New Roman"/>
          <w:b/>
          <w:sz w:val="24"/>
          <w:szCs w:val="24"/>
        </w:rPr>
        <w:t>Форма от</w:t>
      </w:r>
      <w:r w:rsidR="00AE6017" w:rsidRPr="00AE6017">
        <w:rPr>
          <w:rFonts w:ascii="Times New Roman" w:hAnsi="Times New Roman" w:cs="Times New Roman"/>
          <w:b/>
          <w:sz w:val="24"/>
          <w:szCs w:val="24"/>
        </w:rPr>
        <w:t>с</w:t>
      </w:r>
      <w:r w:rsidRPr="00AE6017">
        <w:rPr>
          <w:rFonts w:ascii="Times New Roman" w:hAnsi="Times New Roman" w:cs="Times New Roman"/>
          <w:b/>
          <w:sz w:val="24"/>
          <w:szCs w:val="24"/>
        </w:rPr>
        <w:t>леживания результата</w:t>
      </w:r>
      <w:r w:rsidR="00AE6017" w:rsidRPr="00AE601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E6017" w:rsidRPr="00AE6017" w:rsidRDefault="00AE6017" w:rsidP="00AE6017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017">
        <w:rPr>
          <w:rFonts w:ascii="Times New Roman" w:hAnsi="Times New Roman" w:cs="Times New Roman"/>
          <w:sz w:val="24"/>
          <w:szCs w:val="24"/>
        </w:rPr>
        <w:t xml:space="preserve">Мини-концерт, </w:t>
      </w:r>
      <w:proofErr w:type="gramStart"/>
      <w:r w:rsidRPr="00AE6017">
        <w:rPr>
          <w:rFonts w:ascii="Times New Roman" w:hAnsi="Times New Roman" w:cs="Times New Roman"/>
          <w:sz w:val="24"/>
          <w:szCs w:val="24"/>
        </w:rPr>
        <w:t>состоящий</w:t>
      </w:r>
      <w:proofErr w:type="gramEnd"/>
      <w:r w:rsidRPr="00AE6017">
        <w:rPr>
          <w:rFonts w:ascii="Times New Roman" w:hAnsi="Times New Roman" w:cs="Times New Roman"/>
          <w:sz w:val="24"/>
          <w:szCs w:val="24"/>
        </w:rPr>
        <w:t xml:space="preserve"> из авторских импровизационных этюдов, созданных обучающимися в ходе прохождения программы модуля</w:t>
      </w:r>
    </w:p>
    <w:p w:rsidR="00AE6017" w:rsidRDefault="00AE6017" w:rsidP="00AE6017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36B" w:rsidRDefault="008E136B" w:rsidP="00AE6017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36B" w:rsidRDefault="008E136B" w:rsidP="00AE6017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36B" w:rsidRPr="00AE6017" w:rsidRDefault="008E136B" w:rsidP="00AE6017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96E" w:rsidRPr="00AE6017" w:rsidRDefault="00AE6017" w:rsidP="00AE6017">
      <w:pPr>
        <w:pStyle w:val="a6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17">
        <w:rPr>
          <w:rFonts w:ascii="Times New Roman" w:hAnsi="Times New Roman" w:cs="Times New Roman"/>
          <w:b/>
          <w:sz w:val="24"/>
          <w:szCs w:val="24"/>
        </w:rPr>
        <w:t xml:space="preserve">Тематический </w:t>
      </w:r>
      <w:r w:rsidR="001D51B4" w:rsidRPr="00AE6017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6771"/>
        <w:gridCol w:w="1842"/>
      </w:tblGrid>
      <w:tr w:rsidR="00D278F9" w:rsidRPr="00AE6017" w:rsidTr="0064616F">
        <w:trPr>
          <w:trHeight w:val="516"/>
        </w:trPr>
        <w:tc>
          <w:tcPr>
            <w:tcW w:w="567" w:type="dxa"/>
          </w:tcPr>
          <w:p w:rsidR="00D278F9" w:rsidRPr="00AE6017" w:rsidRDefault="00D278F9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71" w:type="dxa"/>
          </w:tcPr>
          <w:p w:rsidR="00D278F9" w:rsidRPr="00AE6017" w:rsidRDefault="00D278F9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2" w:type="dxa"/>
          </w:tcPr>
          <w:p w:rsidR="00D278F9" w:rsidRPr="00AE6017" w:rsidRDefault="00D278F9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278F9" w:rsidRPr="00AE6017" w:rsidTr="0064616F">
        <w:tc>
          <w:tcPr>
            <w:tcW w:w="567" w:type="dxa"/>
          </w:tcPr>
          <w:p w:rsidR="00D278F9" w:rsidRPr="00AE6017" w:rsidRDefault="00D278F9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6771" w:type="dxa"/>
          </w:tcPr>
          <w:p w:rsidR="00D278F9" w:rsidRPr="00AE6017" w:rsidRDefault="00D278F9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>История современной хореографии</w:t>
            </w:r>
          </w:p>
        </w:tc>
        <w:tc>
          <w:tcPr>
            <w:tcW w:w="1842" w:type="dxa"/>
          </w:tcPr>
          <w:p w:rsidR="00D278F9" w:rsidRPr="00AE6017" w:rsidRDefault="00D278F9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8F9" w:rsidRPr="00AE6017" w:rsidTr="0064616F">
        <w:tc>
          <w:tcPr>
            <w:tcW w:w="567" w:type="dxa"/>
          </w:tcPr>
          <w:p w:rsidR="00D278F9" w:rsidRPr="00AE6017" w:rsidRDefault="00D278F9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</w:p>
        </w:tc>
        <w:tc>
          <w:tcPr>
            <w:tcW w:w="6771" w:type="dxa"/>
          </w:tcPr>
          <w:p w:rsidR="00D278F9" w:rsidRPr="00AE6017" w:rsidRDefault="00D278F9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1842" w:type="dxa"/>
          </w:tcPr>
          <w:p w:rsidR="00D278F9" w:rsidRPr="00AE6017" w:rsidRDefault="00D278F9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78F9" w:rsidRPr="00AE6017" w:rsidTr="0064616F">
        <w:tc>
          <w:tcPr>
            <w:tcW w:w="567" w:type="dxa"/>
          </w:tcPr>
          <w:p w:rsidR="00D278F9" w:rsidRPr="00AE6017" w:rsidRDefault="00D278F9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6771" w:type="dxa"/>
          </w:tcPr>
          <w:p w:rsidR="00D278F9" w:rsidRPr="00AE6017" w:rsidRDefault="00D278F9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>Базовые движения</w:t>
            </w:r>
          </w:p>
        </w:tc>
        <w:tc>
          <w:tcPr>
            <w:tcW w:w="1842" w:type="dxa"/>
          </w:tcPr>
          <w:p w:rsidR="00D278F9" w:rsidRPr="00AE6017" w:rsidRDefault="00D278F9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78F9" w:rsidRPr="00AE6017" w:rsidTr="0064616F">
        <w:tc>
          <w:tcPr>
            <w:tcW w:w="567" w:type="dxa"/>
          </w:tcPr>
          <w:p w:rsidR="00D278F9" w:rsidRPr="00AE6017" w:rsidRDefault="00D278F9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6771" w:type="dxa"/>
          </w:tcPr>
          <w:p w:rsidR="00D278F9" w:rsidRPr="00AE6017" w:rsidRDefault="00D278F9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>Постановка танца</w:t>
            </w:r>
          </w:p>
        </w:tc>
        <w:tc>
          <w:tcPr>
            <w:tcW w:w="1842" w:type="dxa"/>
          </w:tcPr>
          <w:p w:rsidR="00D278F9" w:rsidRPr="00AE6017" w:rsidRDefault="00D278F9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78F9" w:rsidRPr="00AE6017" w:rsidTr="0064616F">
        <w:tc>
          <w:tcPr>
            <w:tcW w:w="567" w:type="dxa"/>
          </w:tcPr>
          <w:p w:rsidR="00D278F9" w:rsidRPr="00AE6017" w:rsidRDefault="00D278F9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</w:t>
            </w:r>
          </w:p>
        </w:tc>
        <w:tc>
          <w:tcPr>
            <w:tcW w:w="6771" w:type="dxa"/>
          </w:tcPr>
          <w:p w:rsidR="00D278F9" w:rsidRPr="00AE6017" w:rsidRDefault="00D278F9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>Импровизация</w:t>
            </w:r>
          </w:p>
        </w:tc>
        <w:tc>
          <w:tcPr>
            <w:tcW w:w="1842" w:type="dxa"/>
          </w:tcPr>
          <w:p w:rsidR="00D278F9" w:rsidRPr="00AE6017" w:rsidRDefault="00D278F9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78F9" w:rsidRPr="00AE6017" w:rsidTr="0064616F">
        <w:tc>
          <w:tcPr>
            <w:tcW w:w="567" w:type="dxa"/>
          </w:tcPr>
          <w:p w:rsidR="00D278F9" w:rsidRPr="00AE6017" w:rsidRDefault="00D278F9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71" w:type="dxa"/>
          </w:tcPr>
          <w:p w:rsidR="00D278F9" w:rsidRPr="00AE6017" w:rsidRDefault="00D278F9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D278F9" w:rsidRPr="00AE6017" w:rsidRDefault="00D278F9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26830" w:rsidRDefault="00A26830" w:rsidP="00AE60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136B" w:rsidRDefault="008E136B" w:rsidP="00AE60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136B" w:rsidRDefault="008E136B" w:rsidP="00AE60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F6B" w:rsidRPr="00AE6017" w:rsidRDefault="00AE6017" w:rsidP="00AE6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</w:t>
      </w:r>
      <w:r w:rsidR="00324F6B" w:rsidRPr="00AE6017">
        <w:rPr>
          <w:rFonts w:ascii="Times New Roman" w:hAnsi="Times New Roman" w:cs="Times New Roman"/>
          <w:b/>
          <w:sz w:val="24"/>
          <w:szCs w:val="24"/>
        </w:rPr>
        <w:t>-</w:t>
      </w:r>
      <w:r w:rsidRPr="00AE60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F6B" w:rsidRPr="00AE6017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3"/>
        <w:gridCol w:w="6229"/>
        <w:gridCol w:w="2268"/>
      </w:tblGrid>
      <w:tr w:rsidR="00AE6017" w:rsidRPr="00AE6017" w:rsidTr="00AE6017">
        <w:trPr>
          <w:trHeight w:val="562"/>
        </w:trPr>
        <w:tc>
          <w:tcPr>
            <w:tcW w:w="683" w:type="dxa"/>
          </w:tcPr>
          <w:p w:rsidR="00AE6017" w:rsidRPr="00AE6017" w:rsidRDefault="00AE6017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29" w:type="dxa"/>
          </w:tcPr>
          <w:p w:rsidR="00AE6017" w:rsidRPr="00AE6017" w:rsidRDefault="00AE6017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AE6017" w:rsidRPr="00AE6017" w:rsidRDefault="00AE6017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E6017" w:rsidRPr="00AE6017" w:rsidTr="00AE6017">
        <w:tc>
          <w:tcPr>
            <w:tcW w:w="683" w:type="dxa"/>
          </w:tcPr>
          <w:p w:rsidR="00AE6017" w:rsidRPr="00AE6017" w:rsidRDefault="00AE6017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6229" w:type="dxa"/>
          </w:tcPr>
          <w:p w:rsidR="00AE6017" w:rsidRPr="00AE6017" w:rsidRDefault="00AE6017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>История современной хореографии</w:t>
            </w:r>
          </w:p>
          <w:p w:rsidR="00AE6017" w:rsidRPr="00AE6017" w:rsidRDefault="00AE6017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>Разминка «Части тела»</w:t>
            </w:r>
          </w:p>
          <w:p w:rsidR="00AE6017" w:rsidRPr="00AE6017" w:rsidRDefault="00AE6017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 xml:space="preserve">Базовые движения </w:t>
            </w:r>
          </w:p>
        </w:tc>
        <w:tc>
          <w:tcPr>
            <w:tcW w:w="2268" w:type="dxa"/>
          </w:tcPr>
          <w:p w:rsidR="00AE6017" w:rsidRPr="00AE6017" w:rsidRDefault="00AE6017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  <w:p w:rsidR="00AE6017" w:rsidRPr="00AE6017" w:rsidRDefault="00AE6017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  <w:p w:rsidR="00AE6017" w:rsidRPr="00AE6017" w:rsidRDefault="00AE6017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AE6017" w:rsidRPr="00AE6017" w:rsidTr="00AE6017">
        <w:tc>
          <w:tcPr>
            <w:tcW w:w="683" w:type="dxa"/>
          </w:tcPr>
          <w:p w:rsidR="00AE6017" w:rsidRPr="00AE6017" w:rsidRDefault="00AE6017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 xml:space="preserve">2 день </w:t>
            </w:r>
          </w:p>
        </w:tc>
        <w:tc>
          <w:tcPr>
            <w:tcW w:w="6229" w:type="dxa"/>
          </w:tcPr>
          <w:p w:rsidR="00AE6017" w:rsidRPr="00AE6017" w:rsidRDefault="00AE6017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 xml:space="preserve">Разминка. «Слово-действие» </w:t>
            </w:r>
          </w:p>
          <w:p w:rsidR="00AE6017" w:rsidRPr="00AE6017" w:rsidRDefault="00AE6017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>Базовые движения</w:t>
            </w:r>
          </w:p>
          <w:p w:rsidR="00AE6017" w:rsidRPr="00AE6017" w:rsidRDefault="00AE6017" w:rsidP="00AE60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>Импровизация. «Имитация движения различных животных»</w:t>
            </w:r>
          </w:p>
        </w:tc>
        <w:tc>
          <w:tcPr>
            <w:tcW w:w="2268" w:type="dxa"/>
          </w:tcPr>
          <w:p w:rsidR="00AE6017" w:rsidRPr="00AE6017" w:rsidRDefault="00AE6017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  <w:p w:rsidR="00AE6017" w:rsidRPr="00AE6017" w:rsidRDefault="00AE6017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  <w:p w:rsidR="00AE6017" w:rsidRPr="00AE6017" w:rsidRDefault="00AE6017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AE6017" w:rsidRPr="00AE6017" w:rsidTr="00AE6017">
        <w:tc>
          <w:tcPr>
            <w:tcW w:w="683" w:type="dxa"/>
          </w:tcPr>
          <w:p w:rsidR="00AE6017" w:rsidRPr="00AE6017" w:rsidRDefault="00AE6017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</w:tc>
        <w:tc>
          <w:tcPr>
            <w:tcW w:w="6229" w:type="dxa"/>
          </w:tcPr>
          <w:p w:rsidR="00AE6017" w:rsidRPr="00AE6017" w:rsidRDefault="00AE6017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>Разминка «Локомотив»</w:t>
            </w:r>
          </w:p>
          <w:p w:rsidR="00AE6017" w:rsidRPr="00AE6017" w:rsidRDefault="00AE6017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>Базовые движения</w:t>
            </w:r>
          </w:p>
          <w:p w:rsidR="00AE6017" w:rsidRPr="00AE6017" w:rsidRDefault="00AE6017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>Импровизация. «Импровизация в кругу под различную музыку»</w:t>
            </w:r>
          </w:p>
        </w:tc>
        <w:tc>
          <w:tcPr>
            <w:tcW w:w="2268" w:type="dxa"/>
          </w:tcPr>
          <w:p w:rsidR="00AE6017" w:rsidRPr="00AE6017" w:rsidRDefault="00AE6017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  <w:p w:rsidR="00AE6017" w:rsidRPr="00AE6017" w:rsidRDefault="00AE6017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  <w:p w:rsidR="00AE6017" w:rsidRPr="00AE6017" w:rsidRDefault="00AE6017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AE6017" w:rsidRPr="00AE6017" w:rsidTr="00AE6017">
        <w:tc>
          <w:tcPr>
            <w:tcW w:w="683" w:type="dxa"/>
          </w:tcPr>
          <w:p w:rsidR="00AE6017" w:rsidRPr="00AE6017" w:rsidRDefault="00AE6017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>4 день</w:t>
            </w:r>
          </w:p>
        </w:tc>
        <w:tc>
          <w:tcPr>
            <w:tcW w:w="6229" w:type="dxa"/>
          </w:tcPr>
          <w:p w:rsidR="00AE6017" w:rsidRPr="00AE6017" w:rsidRDefault="00AE6017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>Разминка «Части тела»</w:t>
            </w:r>
          </w:p>
          <w:p w:rsidR="00AE6017" w:rsidRPr="00AE6017" w:rsidRDefault="00AE6017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>Базовые движения</w:t>
            </w:r>
          </w:p>
          <w:p w:rsidR="00AE6017" w:rsidRPr="00AE6017" w:rsidRDefault="00AE6017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>Импровизация.  Чувствование сигналов, звуков (импровизация под различные звуки)</w:t>
            </w:r>
          </w:p>
        </w:tc>
        <w:tc>
          <w:tcPr>
            <w:tcW w:w="2268" w:type="dxa"/>
          </w:tcPr>
          <w:p w:rsidR="00AE6017" w:rsidRPr="00AE6017" w:rsidRDefault="00AE6017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  <w:p w:rsidR="00AE6017" w:rsidRPr="00AE6017" w:rsidRDefault="00AE6017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  <w:p w:rsidR="00AE6017" w:rsidRPr="00AE6017" w:rsidRDefault="00AE6017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AE6017" w:rsidRPr="00AE6017" w:rsidTr="00AE6017">
        <w:tc>
          <w:tcPr>
            <w:tcW w:w="683" w:type="dxa"/>
          </w:tcPr>
          <w:p w:rsidR="00AE6017" w:rsidRPr="00AE6017" w:rsidRDefault="00AE6017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>5 день</w:t>
            </w:r>
          </w:p>
        </w:tc>
        <w:tc>
          <w:tcPr>
            <w:tcW w:w="6229" w:type="dxa"/>
          </w:tcPr>
          <w:p w:rsidR="00AE6017" w:rsidRPr="00AE6017" w:rsidRDefault="00AE6017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>Импровизация. «Упражнение «зеркальные отражения с вариациями движения»</w:t>
            </w:r>
          </w:p>
          <w:p w:rsidR="00AE6017" w:rsidRPr="00AE6017" w:rsidRDefault="00AE6017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>Постановка танца. «Сочинение танцевальной комбинации на образ»</w:t>
            </w:r>
          </w:p>
        </w:tc>
        <w:tc>
          <w:tcPr>
            <w:tcW w:w="2268" w:type="dxa"/>
          </w:tcPr>
          <w:p w:rsidR="00AE6017" w:rsidRPr="00AE6017" w:rsidRDefault="00AE6017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  <w:p w:rsidR="00AE6017" w:rsidRPr="00AE6017" w:rsidRDefault="00AE6017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</w:tr>
      <w:tr w:rsidR="00AE6017" w:rsidRPr="00AE6017" w:rsidTr="00AE6017">
        <w:tc>
          <w:tcPr>
            <w:tcW w:w="683" w:type="dxa"/>
          </w:tcPr>
          <w:p w:rsidR="00AE6017" w:rsidRPr="00AE6017" w:rsidRDefault="00AE6017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</w:tcPr>
          <w:p w:rsidR="00AE6017" w:rsidRPr="00AE6017" w:rsidRDefault="00AE6017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AE6017" w:rsidRPr="00AE6017" w:rsidRDefault="00AE6017" w:rsidP="00AE6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017">
              <w:rPr>
                <w:rFonts w:ascii="Times New Roman" w:hAnsi="Times New Roman" w:cs="Times New Roman"/>
                <w:sz w:val="24"/>
                <w:szCs w:val="24"/>
              </w:rPr>
              <w:t>15часов</w:t>
            </w:r>
          </w:p>
        </w:tc>
      </w:tr>
    </w:tbl>
    <w:p w:rsidR="00F973E9" w:rsidRPr="00AE6017" w:rsidRDefault="00F973E9" w:rsidP="00AE60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41F" w:rsidRPr="00AE6017" w:rsidRDefault="0005641F" w:rsidP="00646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017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AC4C34" w:rsidRPr="00AE6017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8C41EC" w:rsidRPr="00AE6017" w:rsidRDefault="00AC4C34" w:rsidP="00AE60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017">
        <w:rPr>
          <w:rFonts w:ascii="Times New Roman" w:hAnsi="Times New Roman" w:cs="Times New Roman"/>
          <w:b/>
          <w:sz w:val="24"/>
          <w:szCs w:val="24"/>
        </w:rPr>
        <w:t>1.</w:t>
      </w:r>
      <w:r w:rsidR="008C41EC" w:rsidRPr="00AE6017">
        <w:rPr>
          <w:rFonts w:ascii="Times New Roman" w:hAnsi="Times New Roman" w:cs="Times New Roman"/>
          <w:b/>
          <w:sz w:val="24"/>
          <w:szCs w:val="24"/>
        </w:rPr>
        <w:t>История современной хореографии.</w:t>
      </w:r>
    </w:p>
    <w:p w:rsidR="0005641F" w:rsidRPr="00AE6017" w:rsidRDefault="00D278F9" w:rsidP="00AE6017">
      <w:pPr>
        <w:jc w:val="both"/>
        <w:rPr>
          <w:rFonts w:ascii="Times New Roman" w:hAnsi="Times New Roman" w:cs="Times New Roman"/>
          <w:sz w:val="24"/>
          <w:szCs w:val="24"/>
        </w:rPr>
      </w:pPr>
      <w:r w:rsidRPr="00AE6017">
        <w:rPr>
          <w:rFonts w:ascii="Times New Roman" w:hAnsi="Times New Roman" w:cs="Times New Roman"/>
          <w:sz w:val="24"/>
          <w:szCs w:val="24"/>
        </w:rPr>
        <w:t xml:space="preserve"> Зарождение современной хореографии. Факторы, повлиявшие на формирование современной хореографии.</w:t>
      </w:r>
      <w:r w:rsidR="00AA5F98" w:rsidRPr="00AE6017">
        <w:rPr>
          <w:rFonts w:ascii="Times New Roman" w:hAnsi="Times New Roman" w:cs="Times New Roman"/>
          <w:sz w:val="24"/>
          <w:szCs w:val="24"/>
        </w:rPr>
        <w:t xml:space="preserve"> О</w:t>
      </w:r>
      <w:r w:rsidR="008C41EC" w:rsidRPr="00AE6017">
        <w:rPr>
          <w:rFonts w:ascii="Times New Roman" w:hAnsi="Times New Roman" w:cs="Times New Roman"/>
          <w:sz w:val="24"/>
          <w:szCs w:val="24"/>
        </w:rPr>
        <w:t>сновоположник</w:t>
      </w:r>
      <w:r w:rsidRPr="00AE6017">
        <w:rPr>
          <w:rFonts w:ascii="Times New Roman" w:hAnsi="Times New Roman" w:cs="Times New Roman"/>
          <w:sz w:val="24"/>
          <w:szCs w:val="24"/>
        </w:rPr>
        <w:t>и</w:t>
      </w:r>
      <w:r w:rsidR="00AA5F98" w:rsidRPr="00AE6017">
        <w:rPr>
          <w:rFonts w:ascii="Times New Roman" w:hAnsi="Times New Roman" w:cs="Times New Roman"/>
          <w:sz w:val="24"/>
          <w:szCs w:val="24"/>
        </w:rPr>
        <w:t xml:space="preserve"> современной хореографии. П</w:t>
      </w:r>
      <w:r w:rsidR="008C41EC" w:rsidRPr="00AE6017">
        <w:rPr>
          <w:rFonts w:ascii="Times New Roman" w:hAnsi="Times New Roman" w:cs="Times New Roman"/>
          <w:sz w:val="24"/>
          <w:szCs w:val="24"/>
        </w:rPr>
        <w:t xml:space="preserve">ринципы современной хореографии. </w:t>
      </w:r>
      <w:r w:rsidRPr="00AE6017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AA5F98" w:rsidRPr="00AE6017">
        <w:rPr>
          <w:rFonts w:ascii="Times New Roman" w:hAnsi="Times New Roman" w:cs="Times New Roman"/>
          <w:sz w:val="24"/>
          <w:szCs w:val="24"/>
        </w:rPr>
        <w:t>современной хореографии</w:t>
      </w:r>
      <w:r w:rsidR="008C41EC" w:rsidRPr="00AE6017">
        <w:rPr>
          <w:rFonts w:ascii="Times New Roman" w:hAnsi="Times New Roman" w:cs="Times New Roman"/>
          <w:sz w:val="24"/>
          <w:szCs w:val="24"/>
        </w:rPr>
        <w:t xml:space="preserve"> от истоков до нашего времени.</w:t>
      </w:r>
    </w:p>
    <w:p w:rsidR="008C41EC" w:rsidRPr="00AE6017" w:rsidRDefault="00AC4C34" w:rsidP="00AE60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01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C41EC" w:rsidRPr="00AE6017">
        <w:rPr>
          <w:rFonts w:ascii="Times New Roman" w:hAnsi="Times New Roman" w:cs="Times New Roman"/>
          <w:b/>
          <w:sz w:val="24"/>
          <w:szCs w:val="24"/>
        </w:rPr>
        <w:t>Разминка.</w:t>
      </w:r>
    </w:p>
    <w:p w:rsidR="008C41EC" w:rsidRPr="00AE6017" w:rsidRDefault="008C41EC" w:rsidP="00AE6017">
      <w:pPr>
        <w:pStyle w:val="a4"/>
        <w:jc w:val="both"/>
      </w:pPr>
      <w:r w:rsidRPr="00AE6017">
        <w:rPr>
          <w:i/>
        </w:rPr>
        <w:t>Разминка «части тела»</w:t>
      </w:r>
      <w:r w:rsidRPr="00AE6017">
        <w:t xml:space="preserve"> </w:t>
      </w:r>
    </w:p>
    <w:p w:rsidR="008C41EC" w:rsidRPr="00AE6017" w:rsidRDefault="008C41EC" w:rsidP="00AE6017">
      <w:pPr>
        <w:pStyle w:val="a4"/>
        <w:jc w:val="both"/>
        <w:rPr>
          <w:color w:val="000000" w:themeColor="text1"/>
        </w:rPr>
      </w:pPr>
      <w:r w:rsidRPr="00AE6017">
        <w:rPr>
          <w:color w:val="000000" w:themeColor="text1"/>
        </w:rPr>
        <w:t xml:space="preserve">Танцоры встают в круг. Один танцор называет часть тела. Все танцоры двигают этой частью тела, сначала осторожно, затем все более и более активно. Через некоторое время другой танцор может назвать другую часть тела. Танцоры тогда двигают вновь названной частью тела. Таким </w:t>
      </w:r>
      <w:proofErr w:type="gramStart"/>
      <w:r w:rsidRPr="00AE6017">
        <w:rPr>
          <w:color w:val="000000" w:themeColor="text1"/>
        </w:rPr>
        <w:t>образом</w:t>
      </w:r>
      <w:proofErr w:type="gramEnd"/>
      <w:r w:rsidRPr="00AE6017">
        <w:rPr>
          <w:color w:val="000000" w:themeColor="text1"/>
        </w:rPr>
        <w:t xml:space="preserve"> группа проходит по всем частям тела. Танцоры могут повторять процесс движения, когда движение начинается с одной части тела, а затем в него вовлекается все тело целиком.</w:t>
      </w:r>
    </w:p>
    <w:p w:rsidR="008C41EC" w:rsidRPr="00AE6017" w:rsidRDefault="008C41EC" w:rsidP="00AE60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017">
        <w:rPr>
          <w:rFonts w:ascii="Times New Roman" w:hAnsi="Times New Roman" w:cs="Times New Roman"/>
          <w:i/>
          <w:sz w:val="24"/>
          <w:szCs w:val="24"/>
        </w:rPr>
        <w:t xml:space="preserve">Разминка. «Слово-действие» </w:t>
      </w:r>
    </w:p>
    <w:p w:rsidR="008C41EC" w:rsidRPr="00AE6017" w:rsidRDefault="008C41EC" w:rsidP="00AE6017">
      <w:pPr>
        <w:pStyle w:val="a4"/>
        <w:jc w:val="both"/>
        <w:rPr>
          <w:color w:val="000000" w:themeColor="text1"/>
        </w:rPr>
      </w:pPr>
      <w:r w:rsidRPr="00AE6017">
        <w:rPr>
          <w:color w:val="000000" w:themeColor="text1"/>
        </w:rPr>
        <w:t xml:space="preserve">Ведущий называет качество движения. Например: покачивания, растяжки, скручивание, ходьба, бег, падения и подъемы, тряска. Группа придумывает движение в данной категории тремя способами: через спонтанное физическое исследование; через прошлый опыт - движения, изученные в классах техники, выученные в танцах, увиденных спектаклях или в жизненных ситуациях; подражая другим танцорам и используя свои вариации. Танцоры </w:t>
      </w:r>
      <w:r w:rsidRPr="00AE6017">
        <w:rPr>
          <w:color w:val="000000" w:themeColor="text1"/>
        </w:rPr>
        <w:lastRenderedPageBreak/>
        <w:t>должны сохранять непрерывность движения.</w:t>
      </w:r>
      <w:r w:rsidRPr="00AE6017">
        <w:rPr>
          <w:color w:val="000000" w:themeColor="text1"/>
        </w:rPr>
        <w:br/>
        <w:t>После нескольких минут исследования одной категории движения, ведущий называет другую категорию. Или танцоры могут называть категории, в соответствии с тем, что, как они чувствуют, необходимо для разогрева.</w:t>
      </w:r>
    </w:p>
    <w:p w:rsidR="008C41EC" w:rsidRPr="00AE6017" w:rsidRDefault="008C41EC" w:rsidP="00AE6017">
      <w:pPr>
        <w:pStyle w:val="a4"/>
        <w:jc w:val="both"/>
        <w:rPr>
          <w:color w:val="000000" w:themeColor="text1"/>
        </w:rPr>
      </w:pPr>
      <w:r w:rsidRPr="00AE6017">
        <w:rPr>
          <w:color w:val="000000" w:themeColor="text1"/>
        </w:rPr>
        <w:t>Если это упражнение используется как разминка, то лучше начать с простых движений (покачивание, ходьба, затем бег и растяжки) перед выполнением внезапных движений или прыжков. С помощью некоторых подсказок ведущего это упражнение может также помочь разогревать ум танцоров. Танцоры могут различать воспроизведение уже знакомого материала, открываемый новый материал, подражание чьему-либо движению и создание спонтанных вариаций. Они могут также обратить внимание на переходы между их собственным исследованием и имитацией других людей.</w:t>
      </w:r>
      <w:r w:rsidRPr="00AE6017">
        <w:rPr>
          <w:color w:val="000000" w:themeColor="text1"/>
        </w:rPr>
        <w:br/>
        <w:t xml:space="preserve">Так как это упражнение простое, ведущий может предложить танцорам поработать с теми областями движения или </w:t>
      </w:r>
      <w:proofErr w:type="spellStart"/>
      <w:r w:rsidRPr="00AE6017">
        <w:rPr>
          <w:color w:val="000000" w:themeColor="text1"/>
        </w:rPr>
        <w:t>перфоманса</w:t>
      </w:r>
      <w:proofErr w:type="spellEnd"/>
      <w:r w:rsidRPr="00AE6017">
        <w:rPr>
          <w:color w:val="000000" w:themeColor="text1"/>
        </w:rPr>
        <w:t>, которые нуждаются в большом количестве внимания, таких как качество движения, использование центра, использование всех частей тела, и т.д.</w:t>
      </w:r>
    </w:p>
    <w:p w:rsidR="008C41EC" w:rsidRPr="00AE6017" w:rsidRDefault="00633B53" w:rsidP="00AE6017">
      <w:pPr>
        <w:pStyle w:val="a4"/>
        <w:jc w:val="both"/>
        <w:rPr>
          <w:i/>
          <w:color w:val="000000" w:themeColor="text1"/>
        </w:rPr>
      </w:pPr>
      <w:r w:rsidRPr="00AE6017">
        <w:rPr>
          <w:i/>
          <w:color w:val="000000" w:themeColor="text1"/>
        </w:rPr>
        <w:t>Разминка «Локомотив»</w:t>
      </w:r>
    </w:p>
    <w:p w:rsidR="00633B53" w:rsidRPr="00AE6017" w:rsidRDefault="00633B53" w:rsidP="00AE6017">
      <w:pPr>
        <w:pStyle w:val="a4"/>
        <w:jc w:val="both"/>
        <w:rPr>
          <w:color w:val="000000" w:themeColor="text1"/>
        </w:rPr>
      </w:pPr>
      <w:r w:rsidRPr="00AE6017">
        <w:rPr>
          <w:color w:val="000000" w:themeColor="text1"/>
        </w:rPr>
        <w:t>Все выстраиваются за одним танцором. Этот танцор двигается по пространству так, чтобы задействовать различные части тела. Через некоторое время другой танцор может встать во главу линии и принять руководство, используя новый вид движения. Движение должно стать постепенно более полным и более энергичным.</w:t>
      </w:r>
      <w:r w:rsidRPr="00AE6017">
        <w:rPr>
          <w:color w:val="000000" w:themeColor="text1"/>
        </w:rPr>
        <w:br/>
        <w:t>Танцоры должны быть внимательными, не спешить, не делать слишком много за короткое время. Танцор, который чувствует, что не готов делать движение со всей группой, может встать в главу линии и начать другое движение, или может исполнять тот вариант движения, который чувствует более подходящим для себя. В течение этой разминки танцоры должны перемещаться по всему пространству, а не только по центру.</w:t>
      </w:r>
    </w:p>
    <w:p w:rsidR="00324F6B" w:rsidRPr="00AE6017" w:rsidRDefault="00AC4C34" w:rsidP="00AE60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01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33B53" w:rsidRPr="00AE6017">
        <w:rPr>
          <w:rFonts w:ascii="Times New Roman" w:hAnsi="Times New Roman" w:cs="Times New Roman"/>
          <w:b/>
          <w:sz w:val="24"/>
          <w:szCs w:val="24"/>
        </w:rPr>
        <w:t>Базовые движения.</w:t>
      </w:r>
    </w:p>
    <w:p w:rsidR="009E4217" w:rsidRPr="00AE6017" w:rsidRDefault="00633B53" w:rsidP="00AE601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BODY ROLL [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боди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ролл] — группа наклонов торс</w:t>
      </w:r>
      <w:r w:rsidR="00D278F9"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а, связанная с поочередным пере</w:t>
      </w:r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мещением центра корпуса в боковой или фронтальной плоскости (синоним «волна»).</w:t>
      </w:r>
      <w:r w:rsidRPr="00AE60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BOUNCE [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баунс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— трамплинное покачивание вверх</w:t>
      </w:r>
      <w:r w:rsidR="00D278F9"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-вниз, происходит за счет сгиба</w:t>
      </w:r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и разгибания коленей.</w:t>
      </w:r>
      <w:r w:rsidRPr="00AE60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BRUCH [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браш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— скольжение или мазок всей стопой по полу перед открытием ноги в воздух или при закрытии в позицию.</w:t>
      </w:r>
      <w:r w:rsidRPr="00AE601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ONTRACTION [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контракшн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— сжатие, уменьшение объема корпуса и округление позвоночника, начинается в центре таза, постепенно захватывая весь позвоночник, исполняется на выдохе.</w:t>
      </w:r>
      <w:r w:rsidRPr="00AE60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CORKSCREW TURN [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корскру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повороты] — «штопорные» повороты, при которых исполнитель повышает или понижает уровень вращения.</w:t>
      </w:r>
      <w:r w:rsidRPr="00AE60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COUPE [купе] — быстрая подмена одной ноги другой, служащая толчком для прыжка или другого движения.</w:t>
      </w:r>
      <w:r w:rsidRPr="00AE601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URVE [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кёрф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— изгиб верхней части позвоночника (до «солнечного сплетения») вперед или в сторону.</w:t>
      </w:r>
      <w:r w:rsidRPr="00AE60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DEEP BODY BEND [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диип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боди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бэнд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— наклон торсом вперед ниже 900, сохраняя прямую линию торса и рук.</w:t>
      </w:r>
      <w:r w:rsidRPr="00AE60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DEEP </w:t>
      </w:r>
      <w:proofErr w:type="gram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ONTRACTION [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диип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контракшн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— сильное сжатие в центр тела, в котором участвуют все сочленения, т.е. в это движение включаются руки, ноги и голова.</w:t>
      </w:r>
    </w:p>
    <w:p w:rsidR="009E4217" w:rsidRPr="00AE6017" w:rsidRDefault="009E4217" w:rsidP="00AE601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DEMI PLIE [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деми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плие</w:t>
      </w:r>
      <w:proofErr w:type="gram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— полуприседание, при котором пятки не отрываются от пола.</w:t>
      </w:r>
      <w:r w:rsidRPr="00AE60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DEMI ROND [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деми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ронд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— полукруг носком ноги по полу вперед и в сторону, или назад и в сторону.</w:t>
      </w:r>
      <w:r w:rsidRPr="00AE60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DROP [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дроп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— падение расслабленного торса вперед или в сторону.</w:t>
      </w:r>
    </w:p>
    <w:p w:rsidR="009E4217" w:rsidRPr="00AE6017" w:rsidRDefault="009E4217" w:rsidP="00AE601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LEAP [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лиип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 — прыжок с одной ноги на другую с продвижением вперед или в </w:t>
      </w:r>
      <w:proofErr w:type="spellStart"/>
      <w:proofErr w:type="gram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сторо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-ну</w:t>
      </w:r>
      <w:proofErr w:type="gram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E60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LOCOMOTOR [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локомотор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— круговое движение согнутых в локтях рук вдоль торса.</w:t>
      </w:r>
      <w:r w:rsidRPr="00AE60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LOW BACK [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лоу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бэк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— округление позвоночника в пояснично-грудном отделе.</w:t>
      </w:r>
    </w:p>
    <w:p w:rsidR="009E4217" w:rsidRPr="00AE6017" w:rsidRDefault="009E4217" w:rsidP="00AE601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POINT [поинт] — вытянутое положение стопы.</w:t>
      </w:r>
      <w:r w:rsidRPr="00AE60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PRANCE [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пранс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 — движение для развития подвижности стопы, состоящее из </w:t>
      </w:r>
      <w:proofErr w:type="spellStart"/>
      <w:proofErr w:type="gram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быст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-рой</w:t>
      </w:r>
      <w:proofErr w:type="gram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смены положения «на 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полупальцах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и 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point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E60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PREPARATION [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препарасьон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— подготовительное движение, выполняемое перед началом упражнения.</w:t>
      </w:r>
      <w:r w:rsidRPr="00AE60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PRESS-POSITION [пресс-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позишн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— позиция рук, при которой согнутые в локтях руки ладонями касаются бедер спереди или сбоку. </w:t>
      </w:r>
      <w:r w:rsidRPr="00AE60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RELEASE [релиз] — расширение объема торса, которое происходит на вдохе.</w:t>
      </w:r>
      <w:r w:rsidRPr="00AE60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RELEVE [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релеве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 — подъем на 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полупальцы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E4217" w:rsidRPr="00AE6017" w:rsidRDefault="009E4217" w:rsidP="00AE601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ROLL DOWN [ролл 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даун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— спиральный наклон вниз-вперед, начиная от головы.¬</w:t>
      </w:r>
      <w:r w:rsidRPr="00AE60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ROLL UP [ролл ап] — обратное движение, связанное с постепенным раскручиванием и выпрямлением торса в исходную позицию.</w:t>
      </w:r>
    </w:p>
    <w:p w:rsidR="009E4217" w:rsidRPr="00AE6017" w:rsidRDefault="009E4217" w:rsidP="00AE601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SHIMMI [шимми] — спиральное, закручивающееся движение 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пелвисом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вправо и влево.</w:t>
      </w:r>
    </w:p>
    <w:p w:rsidR="009E4217" w:rsidRPr="00AE6017" w:rsidRDefault="009E4217" w:rsidP="00AE601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SQUARE [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сквэа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— четыре шага по квадрату: вперед—в сторону—назад—в сторону.</w:t>
      </w:r>
      <w:r w:rsidRPr="00AE60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STEP BALL CHANGE [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стэп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болл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ченч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 — связующий шаг, состоящий из шага в сто-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рону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вперед и двух 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переступаний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полупальцах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(синоним 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step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proofErr w:type="gram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uree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E4217" w:rsidRPr="00AE6017" w:rsidRDefault="009E4217" w:rsidP="00AE601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SWING — раскачивание любой частью тела (рукой, ногой, головой, торсом) в особом джазовом ритме.</w:t>
      </w:r>
      <w:r w:rsidRPr="00AE60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THRUST [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фраст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 — резкий рывок грудной клеткой или 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пелвисом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вперед, в сторону или назад.</w:t>
      </w:r>
      <w:r w:rsidRPr="00AE60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TILT [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тилт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 — угол, поза, при которой торс отклоняется в сторону или вперед от </w:t>
      </w:r>
      <w:proofErr w:type="gram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вер-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тикального</w:t>
      </w:r>
      <w:proofErr w:type="spellEnd"/>
      <w:proofErr w:type="gram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положения, «рабочая» нога может быть открыта в противоположном направлении на 900 и выше.</w:t>
      </w:r>
      <w:r w:rsidRPr="00AE60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TOMBE [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томбе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 — падение, перенос тяжести корпуса на открытую ногу вперед, в сторону или назад на 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demi-pli</w:t>
      </w:r>
      <w:proofErr w:type="gram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proofErr w:type="spellEnd"/>
      <w:proofErr w:type="gram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E60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TOUCH — приставной шаг или шаг на 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полупальцы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 переноса тяжести корпуса.</w:t>
      </w:r>
      <w:r w:rsidRPr="00AE601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TOUR CHAINES [тур 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шене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 — исполняемые на двух ногах по диагонали или по 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кру-гу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высоких 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полупальцах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следующие один за другим повороты, в модерн-джаз танце могут исполняться на полной стопе и в 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demi-pliй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AE60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ZUNDARI [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зундари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 — движение головы, заключающееся в смещении </w:t>
      </w:r>
      <w:proofErr w:type="gram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шейных</w:t>
      </w:r>
      <w:proofErr w:type="gram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по-звонков</w:t>
      </w:r>
      <w:proofErr w:type="spellEnd"/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вправо-влево и вперед-назад.</w:t>
      </w:r>
    </w:p>
    <w:p w:rsidR="009E4217" w:rsidRPr="00AE6017" w:rsidRDefault="00AC4C34" w:rsidP="00AE601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AE6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 </w:t>
      </w:r>
      <w:r w:rsidR="009E4217" w:rsidRPr="00AE6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Импровизация.</w:t>
      </w:r>
    </w:p>
    <w:p w:rsidR="009E4217" w:rsidRPr="00AE6017" w:rsidRDefault="009E4217" w:rsidP="00AE60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017">
        <w:rPr>
          <w:rFonts w:ascii="Times New Roman" w:hAnsi="Times New Roman" w:cs="Times New Roman"/>
          <w:i/>
          <w:sz w:val="24"/>
          <w:szCs w:val="24"/>
        </w:rPr>
        <w:t>Имитация движений различных животных.</w:t>
      </w:r>
    </w:p>
    <w:p w:rsidR="009E4217" w:rsidRPr="00AE6017" w:rsidRDefault="009E4217" w:rsidP="00AE6017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017">
        <w:rPr>
          <w:rFonts w:ascii="Times New Roman" w:hAnsi="Times New Roman" w:cs="Times New Roman"/>
          <w:sz w:val="24"/>
          <w:szCs w:val="24"/>
        </w:rPr>
        <w:lastRenderedPageBreak/>
        <w:t>Данное упражнение рассчитано на наблюдательность танцора. Он должен изучить повадки любых животных, как двигается, охотиться и т.д. После чего исполняет упражнение с помощью языка тела.</w:t>
      </w:r>
    </w:p>
    <w:p w:rsidR="00AE6017" w:rsidRPr="00AE6017" w:rsidRDefault="00AE6017" w:rsidP="00AE601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4217" w:rsidRPr="00AE6017" w:rsidRDefault="009E4217" w:rsidP="00AE60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017">
        <w:rPr>
          <w:rFonts w:ascii="Times New Roman" w:hAnsi="Times New Roman" w:cs="Times New Roman"/>
          <w:i/>
          <w:sz w:val="24"/>
          <w:szCs w:val="24"/>
        </w:rPr>
        <w:t>Импровизация в кругу под различную музыку.</w:t>
      </w:r>
    </w:p>
    <w:p w:rsidR="009E4217" w:rsidRPr="00AE6017" w:rsidRDefault="009E4217" w:rsidP="00AE6017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6017">
        <w:rPr>
          <w:rFonts w:ascii="Times New Roman" w:hAnsi="Times New Roman" w:cs="Times New Roman"/>
          <w:sz w:val="24"/>
          <w:szCs w:val="24"/>
        </w:rPr>
        <w:t>Группа собирается в круг, каждый танцор определяет сам для себя последовательность исполнения импровизации, либо под руководством ведущего. Музыка должна быть разнообразной, отличаться по темпу, ритму, характеру, размеру. Данное упражнение рассчитано на взаимодействие движений и музыки как единое целое. Музыка должна помочь танцору сделать движение более интересным и музыкальным.</w:t>
      </w:r>
    </w:p>
    <w:p w:rsidR="00DB07CF" w:rsidRPr="00AE6017" w:rsidRDefault="00DB07CF" w:rsidP="00AE60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017">
        <w:rPr>
          <w:rFonts w:ascii="Times New Roman" w:hAnsi="Times New Roman" w:cs="Times New Roman"/>
          <w:i/>
          <w:sz w:val="24"/>
          <w:szCs w:val="24"/>
        </w:rPr>
        <w:t xml:space="preserve">Чувствование сигналов, звуков </w:t>
      </w:r>
    </w:p>
    <w:p w:rsidR="00DB07CF" w:rsidRPr="00AE6017" w:rsidRDefault="00DB07CF" w:rsidP="00AE6017">
      <w:pPr>
        <w:jc w:val="both"/>
        <w:rPr>
          <w:rFonts w:ascii="Times New Roman" w:hAnsi="Times New Roman" w:cs="Times New Roman"/>
          <w:sz w:val="24"/>
          <w:szCs w:val="24"/>
        </w:rPr>
      </w:pPr>
      <w:r w:rsidRPr="00AE6017">
        <w:rPr>
          <w:rFonts w:ascii="Times New Roman" w:hAnsi="Times New Roman" w:cs="Times New Roman"/>
          <w:sz w:val="24"/>
          <w:szCs w:val="24"/>
        </w:rPr>
        <w:t>Импровизация под различные звуки.</w:t>
      </w:r>
    </w:p>
    <w:p w:rsidR="00DB07CF" w:rsidRPr="00AE6017" w:rsidRDefault="00DB07CF" w:rsidP="00AE601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017">
        <w:rPr>
          <w:rFonts w:ascii="Times New Roman" w:hAnsi="Times New Roman" w:cs="Times New Roman"/>
          <w:i/>
          <w:sz w:val="24"/>
          <w:szCs w:val="24"/>
        </w:rPr>
        <w:t>Упражнение «Зеркальные отражения с вариациями движения.</w:t>
      </w:r>
    </w:p>
    <w:p w:rsidR="00DB07CF" w:rsidRPr="00AE6017" w:rsidRDefault="00DB07CF" w:rsidP="00AE6017">
      <w:pPr>
        <w:pStyle w:val="a4"/>
        <w:jc w:val="both"/>
        <w:rPr>
          <w:color w:val="000000" w:themeColor="text1"/>
        </w:rPr>
      </w:pPr>
      <w:r w:rsidRPr="00AE6017">
        <w:rPr>
          <w:color w:val="000000" w:themeColor="text1"/>
        </w:rPr>
        <w:t>Танцоры делятся на пары. Один танцор в каждой паре - ведущий.</w:t>
      </w:r>
      <w:r w:rsidRPr="00AE6017">
        <w:rPr>
          <w:color w:val="000000" w:themeColor="text1"/>
        </w:rPr>
        <w:br/>
        <w:t>Ведущий делает несколько движений, которые легко отзеркалить и несколько движений более трудных для отражения. Когда движение становится слишком быстрым или сложным, чтобы отразить его в точности, ведомый может выполнять их последовательность или сократить движение или создать вариацию. Что бы танцор ни выбрал, он должен поддерживать полноту и непрерывность движения на всем протяжении танца.</w:t>
      </w:r>
      <w:r w:rsidRPr="00AE6017">
        <w:rPr>
          <w:color w:val="000000" w:themeColor="text1"/>
        </w:rPr>
        <w:br/>
        <w:t>Ведущий может также предлагать моменты неподвижности или повторять свои движения, позволяя партнеру более полно развивать вариации. Танцоры меняются ролями и повторяют упражнение.</w:t>
      </w:r>
    </w:p>
    <w:p w:rsidR="00DB07CF" w:rsidRPr="00AE6017" w:rsidRDefault="00AC4C34" w:rsidP="00AE601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E6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5. </w:t>
      </w:r>
      <w:r w:rsidR="00DB07CF" w:rsidRPr="00AE60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Постановка танца.</w:t>
      </w:r>
    </w:p>
    <w:p w:rsidR="00AE6017" w:rsidRPr="00AE6017" w:rsidRDefault="00AE6017" w:rsidP="00AE6017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Подбор музыкального материала</w:t>
      </w:r>
    </w:p>
    <w:p w:rsidR="00AE6017" w:rsidRPr="00AE6017" w:rsidRDefault="00AE6017" w:rsidP="00AE6017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Подбор «Художественного образа»</w:t>
      </w:r>
    </w:p>
    <w:p w:rsidR="00AE6017" w:rsidRPr="00AE6017" w:rsidRDefault="00AE6017" w:rsidP="00AE6017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Этюд строится по законам драматургии</w:t>
      </w:r>
    </w:p>
    <w:p w:rsidR="00AE6017" w:rsidRPr="00AE6017" w:rsidRDefault="00AE6017" w:rsidP="00AE6017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помощью импровизации сочиняется комбинация на заданный образ</w:t>
      </w:r>
    </w:p>
    <w:p w:rsidR="00AE6017" w:rsidRPr="00AE6017" w:rsidRDefault="00AE6017" w:rsidP="00AE6017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Продумываются танцевальные «переходы»</w:t>
      </w:r>
    </w:p>
    <w:p w:rsidR="00AE6017" w:rsidRPr="00AE6017" w:rsidRDefault="00AE6017" w:rsidP="00AE6017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6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Заключительный этап показ хореографического этюда</w:t>
      </w:r>
    </w:p>
    <w:p w:rsidR="00DB07CF" w:rsidRPr="00AE6017" w:rsidRDefault="00DB07CF" w:rsidP="00AE601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DB07CF" w:rsidRPr="00AE6017" w:rsidSect="00CA228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9F4"/>
    <w:multiLevelType w:val="hybridMultilevel"/>
    <w:tmpl w:val="6E20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C52B3"/>
    <w:multiLevelType w:val="multilevel"/>
    <w:tmpl w:val="D6B6C6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5430D"/>
    <w:multiLevelType w:val="hybridMultilevel"/>
    <w:tmpl w:val="135E7CF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81137A"/>
    <w:multiLevelType w:val="multilevel"/>
    <w:tmpl w:val="B32415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B65FE"/>
    <w:multiLevelType w:val="hybridMultilevel"/>
    <w:tmpl w:val="0A3AA9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6E5105"/>
    <w:multiLevelType w:val="hybridMultilevel"/>
    <w:tmpl w:val="4D4CC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A43B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8718A"/>
    <w:multiLevelType w:val="hybridMultilevel"/>
    <w:tmpl w:val="6E20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66245"/>
    <w:multiLevelType w:val="hybridMultilevel"/>
    <w:tmpl w:val="906AA1BE"/>
    <w:lvl w:ilvl="0" w:tplc="2850E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9E353E"/>
    <w:multiLevelType w:val="hybridMultilevel"/>
    <w:tmpl w:val="A4A8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B4"/>
    <w:rsid w:val="0005641F"/>
    <w:rsid w:val="0007456C"/>
    <w:rsid w:val="00113A11"/>
    <w:rsid w:val="001D51B4"/>
    <w:rsid w:val="00213E28"/>
    <w:rsid w:val="0023205D"/>
    <w:rsid w:val="00324F6B"/>
    <w:rsid w:val="003A446D"/>
    <w:rsid w:val="003D62B1"/>
    <w:rsid w:val="003F6F21"/>
    <w:rsid w:val="004258A5"/>
    <w:rsid w:val="00456A61"/>
    <w:rsid w:val="005F62F0"/>
    <w:rsid w:val="00633B53"/>
    <w:rsid w:val="0064616F"/>
    <w:rsid w:val="00657743"/>
    <w:rsid w:val="00675AD1"/>
    <w:rsid w:val="00702AB5"/>
    <w:rsid w:val="007C6FD7"/>
    <w:rsid w:val="00852501"/>
    <w:rsid w:val="0087556A"/>
    <w:rsid w:val="008C41EC"/>
    <w:rsid w:val="008E136B"/>
    <w:rsid w:val="008F296E"/>
    <w:rsid w:val="009E4217"/>
    <w:rsid w:val="00A26830"/>
    <w:rsid w:val="00A5549B"/>
    <w:rsid w:val="00AA5F98"/>
    <w:rsid w:val="00AC4C34"/>
    <w:rsid w:val="00AE6017"/>
    <w:rsid w:val="00B34C07"/>
    <w:rsid w:val="00C130DD"/>
    <w:rsid w:val="00CA2280"/>
    <w:rsid w:val="00D278F9"/>
    <w:rsid w:val="00D90405"/>
    <w:rsid w:val="00DB07CF"/>
    <w:rsid w:val="00DE7DF5"/>
    <w:rsid w:val="00E16D85"/>
    <w:rsid w:val="00E176C0"/>
    <w:rsid w:val="00E26C1D"/>
    <w:rsid w:val="00F928C7"/>
    <w:rsid w:val="00F973E9"/>
    <w:rsid w:val="00FB3981"/>
    <w:rsid w:val="00FD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C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C41EC"/>
    <w:rPr>
      <w:i/>
      <w:iCs/>
    </w:rPr>
  </w:style>
  <w:style w:type="character" w:customStyle="1" w:styleId="apple-converted-space">
    <w:name w:val="apple-converted-space"/>
    <w:basedOn w:val="a0"/>
    <w:rsid w:val="00633B53"/>
  </w:style>
  <w:style w:type="paragraph" w:styleId="a6">
    <w:name w:val="List Paragraph"/>
    <w:basedOn w:val="a"/>
    <w:uiPriority w:val="34"/>
    <w:qFormat/>
    <w:rsid w:val="009E4217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C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C41EC"/>
    <w:rPr>
      <w:i/>
      <w:iCs/>
    </w:rPr>
  </w:style>
  <w:style w:type="character" w:customStyle="1" w:styleId="apple-converted-space">
    <w:name w:val="apple-converted-space"/>
    <w:basedOn w:val="a0"/>
    <w:rsid w:val="00633B53"/>
  </w:style>
  <w:style w:type="paragraph" w:styleId="a6">
    <w:name w:val="List Paragraph"/>
    <w:basedOn w:val="a"/>
    <w:uiPriority w:val="34"/>
    <w:qFormat/>
    <w:rsid w:val="009E421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5E3BE-888E-47B2-A3C7-A5ED2B03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4</cp:revision>
  <dcterms:created xsi:type="dcterms:W3CDTF">2019-04-30T06:55:00Z</dcterms:created>
  <dcterms:modified xsi:type="dcterms:W3CDTF">2019-05-08T05:14:00Z</dcterms:modified>
</cp:coreProperties>
</file>