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C" w:rsidRPr="009E2595" w:rsidRDefault="00074D0F" w:rsidP="004948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595">
        <w:rPr>
          <w:rFonts w:ascii="Times New Roman" w:hAnsi="Times New Roman" w:cs="Times New Roman"/>
          <w:b/>
          <w:sz w:val="40"/>
          <w:szCs w:val="40"/>
        </w:rPr>
        <w:t>Летний образовательный модуль</w:t>
      </w:r>
    </w:p>
    <w:p w:rsidR="00140DDC" w:rsidRPr="009E2595" w:rsidRDefault="00AD03D2" w:rsidP="0049485B">
      <w:pPr>
        <w:jc w:val="center"/>
        <w:rPr>
          <w:rFonts w:ascii="Times New Roman" w:hAnsi="Times New Roman" w:cs="Times New Roman"/>
          <w:sz w:val="96"/>
          <w:szCs w:val="96"/>
        </w:rPr>
      </w:pPr>
      <w:r w:rsidRPr="009E2595">
        <w:rPr>
          <w:rFonts w:ascii="Times New Roman" w:hAnsi="Times New Roman" w:cs="Times New Roman"/>
          <w:b/>
          <w:sz w:val="96"/>
          <w:szCs w:val="96"/>
        </w:rPr>
        <w:t>Школа ведущих</w:t>
      </w:r>
    </w:p>
    <w:p w:rsid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3D2" w:rsidRDefault="00AD03D2" w:rsidP="0049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4D0F" w:rsidRDefault="00074D0F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модуль «Школа ведущих» - художественно – эстетической направленности, рассчитан на детей в возрасте от 7-17 лет  и направлен знакомство детей с театральным искусством, звукорежиссурой, технологиями организации и проведения массовых мероприятий,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Актуальные реалии современного мироустройств</w:t>
      </w:r>
      <w:r>
        <w:rPr>
          <w:rFonts w:ascii="Times New Roman" w:hAnsi="Times New Roman" w:cs="Times New Roman"/>
          <w:sz w:val="28"/>
          <w:szCs w:val="28"/>
        </w:rPr>
        <w:t xml:space="preserve">а таковы, что нормой становится </w:t>
      </w:r>
      <w:r w:rsidRPr="00AD03D2">
        <w:rPr>
          <w:rFonts w:ascii="Times New Roman" w:hAnsi="Times New Roman" w:cs="Times New Roman"/>
          <w:sz w:val="28"/>
          <w:szCs w:val="28"/>
        </w:rPr>
        <w:t>жизнь в постоянно изменяющихся условиях, которые</w:t>
      </w:r>
      <w:r>
        <w:rPr>
          <w:rFonts w:ascii="Times New Roman" w:hAnsi="Times New Roman" w:cs="Times New Roman"/>
          <w:sz w:val="28"/>
          <w:szCs w:val="28"/>
        </w:rPr>
        <w:t xml:space="preserve"> требуют умения решать возникаю</w:t>
      </w:r>
      <w:r w:rsidRPr="00AD03D2">
        <w:rPr>
          <w:rFonts w:ascii="Times New Roman" w:hAnsi="Times New Roman" w:cs="Times New Roman"/>
          <w:sz w:val="28"/>
          <w:szCs w:val="28"/>
        </w:rPr>
        <w:t>щие новые, нестандартные проблемы, в том числе в области коммуник</w:t>
      </w:r>
      <w:r>
        <w:rPr>
          <w:rFonts w:ascii="Times New Roman" w:hAnsi="Times New Roman" w:cs="Times New Roman"/>
          <w:sz w:val="28"/>
          <w:szCs w:val="28"/>
        </w:rPr>
        <w:t>ации и сотрудни</w:t>
      </w:r>
      <w:r w:rsidRPr="00AD03D2">
        <w:rPr>
          <w:rFonts w:ascii="Times New Roman" w:hAnsi="Times New Roman" w:cs="Times New Roman"/>
          <w:sz w:val="28"/>
          <w:szCs w:val="28"/>
        </w:rPr>
        <w:t xml:space="preserve">чества. Время требует активных, предприимчивых, деловых людей. 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 именно таких качеств, т.к. ведущий должен уметь быстро принимать решения, находить выход из нестандартных ситуаций, общаться с большим количеством людей. В этом </w:t>
      </w:r>
      <w:r w:rsidRPr="00AD03D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D03D2">
        <w:rPr>
          <w:rFonts w:ascii="Times New Roman" w:hAnsi="Times New Roman" w:cs="Times New Roman"/>
          <w:sz w:val="28"/>
          <w:szCs w:val="28"/>
        </w:rPr>
        <w:t xml:space="preserve"> </w:t>
      </w:r>
      <w:r w:rsidR="00074D0F">
        <w:rPr>
          <w:rFonts w:ascii="Times New Roman" w:hAnsi="Times New Roman" w:cs="Times New Roman"/>
          <w:sz w:val="28"/>
          <w:szCs w:val="28"/>
        </w:rPr>
        <w:t>образовательного модуля «Школа ведущих»</w:t>
      </w:r>
      <w:r w:rsidRPr="00AD03D2">
        <w:rPr>
          <w:rFonts w:ascii="Times New Roman" w:hAnsi="Times New Roman" w:cs="Times New Roman"/>
          <w:sz w:val="28"/>
          <w:szCs w:val="28"/>
        </w:rPr>
        <w:t>.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Не вызывает сомнения, и то, что творчество – одна и</w:t>
      </w:r>
      <w:r>
        <w:rPr>
          <w:rFonts w:ascii="Times New Roman" w:hAnsi="Times New Roman" w:cs="Times New Roman"/>
          <w:sz w:val="28"/>
          <w:szCs w:val="28"/>
        </w:rPr>
        <w:t>з главных движущих сил в органи</w:t>
      </w:r>
      <w:r w:rsidRPr="00AD03D2">
        <w:rPr>
          <w:rFonts w:ascii="Times New Roman" w:hAnsi="Times New Roman" w:cs="Times New Roman"/>
          <w:sz w:val="28"/>
          <w:szCs w:val="28"/>
        </w:rPr>
        <w:t xml:space="preserve">зации социальной и нравственной жизни </w:t>
      </w:r>
      <w:r>
        <w:rPr>
          <w:rFonts w:ascii="Times New Roman" w:hAnsi="Times New Roman" w:cs="Times New Roman"/>
          <w:sz w:val="28"/>
          <w:szCs w:val="28"/>
        </w:rPr>
        <w:t xml:space="preserve">людей. Ведь человек творческий, </w:t>
      </w:r>
      <w:r w:rsidRPr="00AD03D2">
        <w:rPr>
          <w:rFonts w:ascii="Times New Roman" w:hAnsi="Times New Roman" w:cs="Times New Roman"/>
          <w:sz w:val="28"/>
          <w:szCs w:val="28"/>
        </w:rPr>
        <w:t>обладающий многими компетенциями, чувствует себя у</w:t>
      </w:r>
      <w:r>
        <w:rPr>
          <w:rFonts w:ascii="Times New Roman" w:hAnsi="Times New Roman" w:cs="Times New Roman"/>
          <w:sz w:val="28"/>
          <w:szCs w:val="28"/>
        </w:rPr>
        <w:t xml:space="preserve">веренно в самых различных </w:t>
      </w:r>
      <w:r w:rsidRPr="00AD03D2">
        <w:rPr>
          <w:rFonts w:ascii="Times New Roman" w:hAnsi="Times New Roman" w:cs="Times New Roman"/>
          <w:sz w:val="28"/>
          <w:szCs w:val="28"/>
        </w:rPr>
        <w:t>ситуациях бытового, межличностного, делового,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общения. Эти </w:t>
      </w:r>
      <w:r w:rsidRPr="00AD03D2">
        <w:rPr>
          <w:rFonts w:ascii="Times New Roman" w:hAnsi="Times New Roman" w:cs="Times New Roman"/>
          <w:sz w:val="28"/>
          <w:szCs w:val="28"/>
        </w:rPr>
        <w:t xml:space="preserve">компетенции не даются нам готовыми при рождении, </w:t>
      </w:r>
      <w:r>
        <w:rPr>
          <w:rFonts w:ascii="Times New Roman" w:hAnsi="Times New Roman" w:cs="Times New Roman"/>
          <w:sz w:val="28"/>
          <w:szCs w:val="28"/>
        </w:rPr>
        <w:t xml:space="preserve">их необходимо развивать. Но при </w:t>
      </w:r>
      <w:r w:rsidRPr="00AD03D2">
        <w:rPr>
          <w:rFonts w:ascii="Times New Roman" w:hAnsi="Times New Roman" w:cs="Times New Roman"/>
          <w:sz w:val="28"/>
          <w:szCs w:val="28"/>
        </w:rPr>
        <w:t>существующей системе образования и воспитания у большинства детей возник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AD03D2">
        <w:rPr>
          <w:rFonts w:ascii="Times New Roman" w:hAnsi="Times New Roman" w:cs="Times New Roman"/>
          <w:sz w:val="28"/>
          <w:szCs w:val="28"/>
        </w:rPr>
        <w:t>справедливое противоречие между школьным опытом, его установками на обучение как</w:t>
      </w:r>
      <w:r w:rsidR="00074D0F">
        <w:rPr>
          <w:rFonts w:ascii="Times New Roman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hAnsi="Times New Roman" w:cs="Times New Roman"/>
          <w:sz w:val="28"/>
          <w:szCs w:val="28"/>
        </w:rPr>
        <w:t>получение готовых знаний и требованиями в постоя</w:t>
      </w:r>
      <w:r>
        <w:rPr>
          <w:rFonts w:ascii="Times New Roman" w:hAnsi="Times New Roman" w:cs="Times New Roman"/>
          <w:sz w:val="28"/>
          <w:szCs w:val="28"/>
        </w:rPr>
        <w:t xml:space="preserve">нном творческом поиске способов </w:t>
      </w:r>
      <w:r w:rsidRPr="00AD03D2">
        <w:rPr>
          <w:rFonts w:ascii="Times New Roman" w:hAnsi="Times New Roman" w:cs="Times New Roman"/>
          <w:sz w:val="28"/>
          <w:szCs w:val="28"/>
        </w:rPr>
        <w:t>самореализации и адекватных моделей поведения, предъявляемыми обществом.</w:t>
      </w:r>
    </w:p>
    <w:p w:rsidR="00074D0F" w:rsidRDefault="00074D0F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модуль построен на таких педагогических технологиях, как: 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• технологи</w:t>
      </w:r>
      <w:r w:rsidR="00074D0F">
        <w:rPr>
          <w:rFonts w:ascii="Times New Roman" w:hAnsi="Times New Roman" w:cs="Times New Roman"/>
          <w:sz w:val="28"/>
          <w:szCs w:val="28"/>
        </w:rPr>
        <w:t>я</w:t>
      </w:r>
      <w:r w:rsidRPr="00AD03D2">
        <w:rPr>
          <w:rFonts w:ascii="Times New Roman" w:hAnsi="Times New Roman" w:cs="Times New Roman"/>
          <w:sz w:val="28"/>
          <w:szCs w:val="28"/>
        </w:rPr>
        <w:t xml:space="preserve"> коллективного тво</w:t>
      </w:r>
      <w:r>
        <w:rPr>
          <w:rFonts w:ascii="Times New Roman" w:hAnsi="Times New Roman" w:cs="Times New Roman"/>
          <w:sz w:val="28"/>
          <w:szCs w:val="28"/>
        </w:rPr>
        <w:t>рческого воспитания</w:t>
      </w:r>
      <w:r w:rsidRPr="00AD03D2">
        <w:rPr>
          <w:rFonts w:ascii="Times New Roman" w:hAnsi="Times New Roman" w:cs="Times New Roman"/>
          <w:sz w:val="28"/>
          <w:szCs w:val="28"/>
        </w:rPr>
        <w:t>,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• технологи</w:t>
      </w:r>
      <w:r w:rsidR="00074D0F">
        <w:rPr>
          <w:rFonts w:ascii="Times New Roman" w:hAnsi="Times New Roman" w:cs="Times New Roman"/>
          <w:sz w:val="28"/>
          <w:szCs w:val="28"/>
        </w:rPr>
        <w:t>я</w:t>
      </w:r>
      <w:r w:rsidRPr="00AD03D2">
        <w:rPr>
          <w:rFonts w:ascii="Times New Roman" w:hAnsi="Times New Roman" w:cs="Times New Roman"/>
          <w:sz w:val="28"/>
          <w:szCs w:val="28"/>
        </w:rPr>
        <w:t xml:space="preserve"> исследов</w:t>
      </w:r>
      <w:r>
        <w:rPr>
          <w:rFonts w:ascii="Times New Roman" w:hAnsi="Times New Roman" w:cs="Times New Roman"/>
          <w:sz w:val="28"/>
          <w:szCs w:val="28"/>
        </w:rPr>
        <w:t>ательского обучения</w:t>
      </w:r>
      <w:r w:rsidRPr="00AD03D2">
        <w:rPr>
          <w:rFonts w:ascii="Times New Roman" w:hAnsi="Times New Roman" w:cs="Times New Roman"/>
          <w:sz w:val="28"/>
          <w:szCs w:val="28"/>
        </w:rPr>
        <w:t>,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074D0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74D0F">
        <w:rPr>
          <w:rFonts w:ascii="Times New Roman" w:hAnsi="Times New Roman" w:cs="Times New Roman"/>
          <w:sz w:val="28"/>
          <w:szCs w:val="28"/>
        </w:rPr>
        <w:t>я</w:t>
      </w:r>
      <w:r w:rsidRPr="00AD03D2">
        <w:rPr>
          <w:rFonts w:ascii="Times New Roman" w:hAnsi="Times New Roman" w:cs="Times New Roman"/>
          <w:sz w:val="28"/>
          <w:szCs w:val="28"/>
        </w:rPr>
        <w:t>.</w:t>
      </w:r>
    </w:p>
    <w:p w:rsidR="00AD03D2" w:rsidRPr="00AD03D2" w:rsidRDefault="00074D0F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модуль интегрирует в себе </w:t>
      </w:r>
      <w:r w:rsidR="00AD03D2">
        <w:rPr>
          <w:rFonts w:ascii="Times New Roman" w:hAnsi="Times New Roman" w:cs="Times New Roman"/>
          <w:sz w:val="28"/>
          <w:szCs w:val="28"/>
        </w:rPr>
        <w:t>сценическое движение, сцениче</w:t>
      </w:r>
      <w:r w:rsidR="00AD03D2" w:rsidRPr="00AD03D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D03D2" w:rsidRPr="00AD03D2">
        <w:rPr>
          <w:rFonts w:ascii="Times New Roman" w:hAnsi="Times New Roman" w:cs="Times New Roman"/>
          <w:sz w:val="28"/>
          <w:szCs w:val="28"/>
        </w:rPr>
        <w:t xml:space="preserve"> речь, </w:t>
      </w:r>
      <w:r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AD03D2" w:rsidRPr="00AD03D2">
        <w:rPr>
          <w:rFonts w:ascii="Times New Roman" w:hAnsi="Times New Roman" w:cs="Times New Roman"/>
          <w:sz w:val="28"/>
          <w:szCs w:val="28"/>
        </w:rPr>
        <w:t>грим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3D2" w:rsidRPr="00AD03D2">
        <w:rPr>
          <w:rFonts w:ascii="Times New Roman" w:hAnsi="Times New Roman" w:cs="Times New Roman"/>
          <w:sz w:val="28"/>
          <w:szCs w:val="28"/>
        </w:rPr>
        <w:t>, актерское м</w:t>
      </w:r>
      <w:r w:rsidR="00AD03D2">
        <w:rPr>
          <w:rFonts w:ascii="Times New Roman" w:hAnsi="Times New Roman" w:cs="Times New Roman"/>
          <w:sz w:val="28"/>
          <w:szCs w:val="28"/>
        </w:rPr>
        <w:t>астерство, мастерство ведущего.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74D0F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D03D2">
        <w:rPr>
          <w:rFonts w:ascii="Times New Roman" w:hAnsi="Times New Roman" w:cs="Times New Roman"/>
          <w:sz w:val="28"/>
          <w:szCs w:val="28"/>
        </w:rPr>
        <w:t>: способствовать формированию акт</w:t>
      </w:r>
      <w:r>
        <w:rPr>
          <w:rFonts w:ascii="Times New Roman" w:hAnsi="Times New Roman" w:cs="Times New Roman"/>
          <w:sz w:val="28"/>
          <w:szCs w:val="28"/>
        </w:rPr>
        <w:t>ивной, творческой личности, спо</w:t>
      </w:r>
      <w:r w:rsidRPr="00AD03D2">
        <w:rPr>
          <w:rFonts w:ascii="Times New Roman" w:hAnsi="Times New Roman" w:cs="Times New Roman"/>
          <w:sz w:val="28"/>
          <w:szCs w:val="28"/>
        </w:rPr>
        <w:t>собной к самоопределению и самореализации на основе выработки умений по разработке и реализации социально значимых творческих проектов</w:t>
      </w:r>
      <w:r>
        <w:rPr>
          <w:rFonts w:ascii="Times New Roman" w:hAnsi="Times New Roman" w:cs="Times New Roman"/>
          <w:sz w:val="28"/>
          <w:szCs w:val="28"/>
        </w:rPr>
        <w:t>, досуговых программ и готовно</w:t>
      </w:r>
      <w:r w:rsidRPr="00AD03D2">
        <w:rPr>
          <w:rFonts w:ascii="Times New Roman" w:hAnsi="Times New Roman" w:cs="Times New Roman"/>
          <w:sz w:val="28"/>
          <w:szCs w:val="28"/>
        </w:rPr>
        <w:t>сти осуществлять индивидуальную творческую практику.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74D0F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D03D2">
        <w:rPr>
          <w:rFonts w:ascii="Times New Roman" w:hAnsi="Times New Roman" w:cs="Times New Roman"/>
          <w:sz w:val="28"/>
          <w:szCs w:val="28"/>
        </w:rPr>
        <w:t>:</w:t>
      </w:r>
    </w:p>
    <w:p w:rsidR="00074D0F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 xml:space="preserve">- </w:t>
      </w:r>
      <w:r w:rsidR="00074D0F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творческой деятельности в сфере театрального искусства, звукорежиссуры, ораторского мастерства и мастерства ведущего  и сценариста мероприятий;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3D2">
        <w:rPr>
          <w:rFonts w:ascii="Times New Roman" w:hAnsi="Times New Roman" w:cs="Times New Roman"/>
          <w:sz w:val="28"/>
          <w:szCs w:val="28"/>
        </w:rPr>
        <w:t>- выяв</w:t>
      </w:r>
      <w:r w:rsidR="00074D0F">
        <w:rPr>
          <w:rFonts w:ascii="Times New Roman" w:hAnsi="Times New Roman" w:cs="Times New Roman"/>
          <w:sz w:val="28"/>
          <w:szCs w:val="28"/>
        </w:rPr>
        <w:t>ить</w:t>
      </w:r>
      <w:r w:rsidRPr="00AD03D2">
        <w:rPr>
          <w:rFonts w:ascii="Times New Roman" w:hAnsi="Times New Roman" w:cs="Times New Roman"/>
          <w:sz w:val="28"/>
          <w:szCs w:val="28"/>
        </w:rPr>
        <w:t xml:space="preserve"> и </w:t>
      </w:r>
      <w:r w:rsidR="00074D0F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Pr="00AD03D2">
        <w:rPr>
          <w:rFonts w:ascii="Times New Roman" w:hAnsi="Times New Roman" w:cs="Times New Roman"/>
          <w:sz w:val="28"/>
          <w:szCs w:val="28"/>
        </w:rPr>
        <w:t>лидерских, организационных и творческих качеств</w:t>
      </w:r>
      <w:r w:rsidR="00074D0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D03D2">
        <w:rPr>
          <w:rFonts w:ascii="Times New Roman" w:hAnsi="Times New Roman" w:cs="Times New Roman"/>
          <w:sz w:val="28"/>
          <w:szCs w:val="28"/>
        </w:rPr>
        <w:t>;</w:t>
      </w:r>
    </w:p>
    <w:p w:rsidR="00AD03D2" w:rsidRPr="00AD03D2" w:rsidRDefault="00AD03D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DF6AA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умения и навык</w:t>
      </w:r>
      <w:r w:rsidR="00DF6AAB">
        <w:rPr>
          <w:rFonts w:ascii="Times New Roman" w:hAnsi="Times New Roman" w:cs="Times New Roman"/>
          <w:sz w:val="28"/>
          <w:szCs w:val="28"/>
        </w:rPr>
        <w:t>и</w:t>
      </w:r>
      <w:r w:rsidRPr="00AD03D2">
        <w:rPr>
          <w:rFonts w:ascii="Times New Roman" w:hAnsi="Times New Roman" w:cs="Times New Roman"/>
          <w:sz w:val="28"/>
          <w:szCs w:val="28"/>
        </w:rPr>
        <w:t xml:space="preserve"> уверенного поведения при публичных</w:t>
      </w:r>
      <w:r w:rsidR="00DF6AAB">
        <w:rPr>
          <w:rFonts w:ascii="Times New Roman" w:hAnsi="Times New Roman" w:cs="Times New Roman"/>
          <w:sz w:val="28"/>
          <w:szCs w:val="28"/>
        </w:rPr>
        <w:t xml:space="preserve"> </w:t>
      </w:r>
      <w:r w:rsidR="00947277">
        <w:rPr>
          <w:rFonts w:ascii="Times New Roman" w:hAnsi="Times New Roman" w:cs="Times New Roman"/>
          <w:sz w:val="28"/>
          <w:szCs w:val="28"/>
        </w:rPr>
        <w:t>в</w:t>
      </w:r>
      <w:r w:rsidR="00DF6AAB">
        <w:rPr>
          <w:rFonts w:ascii="Times New Roman" w:hAnsi="Times New Roman" w:cs="Times New Roman"/>
          <w:sz w:val="28"/>
          <w:szCs w:val="28"/>
        </w:rPr>
        <w:t>ыступлениях.</w:t>
      </w:r>
    </w:p>
    <w:p w:rsidR="000C5B3D" w:rsidRPr="00AD03D2" w:rsidRDefault="000C5B3D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0C5B3D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>: групповые занятия в</w:t>
      </w:r>
      <w:r w:rsidRPr="000C5B3D">
        <w:rPr>
          <w:rFonts w:ascii="Times New Roman" w:hAnsi="Times New Roman" w:cs="Times New Roman"/>
          <w:sz w:val="28"/>
          <w:szCs w:val="28"/>
        </w:rPr>
        <w:t xml:space="preserve"> разновозрастных группах наполняемостью от 10 до 15 человек.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C5B3D">
        <w:rPr>
          <w:rFonts w:ascii="Times New Roman" w:hAnsi="Times New Roman" w:cs="Times New Roman"/>
          <w:sz w:val="28"/>
          <w:szCs w:val="28"/>
        </w:rPr>
        <w:t xml:space="preserve"> реализуется в формате погружения, общая продолжительность обучения – 15 академических часов.</w:t>
      </w:r>
    </w:p>
    <w:p w:rsidR="00AD03D2" w:rsidRDefault="00FC2042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FC204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FC2042">
        <w:rPr>
          <w:rFonts w:ascii="Times New Roman" w:hAnsi="Times New Roman" w:cs="Times New Roman"/>
          <w:sz w:val="28"/>
          <w:szCs w:val="28"/>
        </w:rPr>
        <w:t>: 5 дней в неделю по 3 занятия продолжительностью 45 минут каждое с 10 минутными перерывами между занятиями.</w:t>
      </w:r>
    </w:p>
    <w:p w:rsidR="00FC2042" w:rsidRDefault="00FC2042" w:rsidP="00CF5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42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«Школа ведущих»</w:t>
      </w:r>
    </w:p>
    <w:p w:rsidR="00DF6AAB" w:rsidRPr="00DF6AAB" w:rsidRDefault="00DF6AAB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DF6AAB">
        <w:rPr>
          <w:rFonts w:ascii="Times New Roman" w:hAnsi="Times New Roman" w:cs="Times New Roman"/>
          <w:sz w:val="28"/>
          <w:szCs w:val="28"/>
        </w:rPr>
        <w:t>- умение организовывать и проводить мероприятия,  создавать музыкальное сопровождение, писать сценарии мероприятий, составлять конкурсную программу, проводить игры и конкурсы)</w:t>
      </w:r>
    </w:p>
    <w:p w:rsidR="00DF6AAB" w:rsidRPr="00DF6AAB" w:rsidRDefault="00DF6AAB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DF6AAB">
        <w:rPr>
          <w:rFonts w:ascii="Times New Roman" w:hAnsi="Times New Roman" w:cs="Times New Roman"/>
          <w:sz w:val="28"/>
          <w:szCs w:val="28"/>
        </w:rPr>
        <w:t xml:space="preserve">- умение работать в команде, планировать, брать на себя ответственность, распределять роли и обязанности в команде, </w:t>
      </w:r>
      <w:proofErr w:type="spellStart"/>
      <w:r w:rsidRPr="00DF6AAB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DF6AAB">
        <w:rPr>
          <w:rFonts w:ascii="Times New Roman" w:hAnsi="Times New Roman" w:cs="Times New Roman"/>
          <w:sz w:val="28"/>
          <w:szCs w:val="28"/>
        </w:rPr>
        <w:t>, совместно решать задачи, договариваться и аргументированно излагать свое мнение</w:t>
      </w:r>
    </w:p>
    <w:p w:rsidR="00DF6AAB" w:rsidRPr="00DF6AAB" w:rsidRDefault="00DF6AAB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DF6AAB">
        <w:rPr>
          <w:rFonts w:ascii="Times New Roman" w:hAnsi="Times New Roman" w:cs="Times New Roman"/>
          <w:sz w:val="28"/>
          <w:szCs w:val="28"/>
        </w:rPr>
        <w:t>- опыт проведения мероприятий, рефлексии проведённого мероприятия</w:t>
      </w:r>
    </w:p>
    <w:p w:rsidR="00DF6AAB" w:rsidRDefault="00DF6AAB" w:rsidP="00CF5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AB">
        <w:rPr>
          <w:rFonts w:ascii="Times New Roman" w:hAnsi="Times New Roman" w:cs="Times New Roman"/>
          <w:sz w:val="28"/>
          <w:szCs w:val="28"/>
        </w:rPr>
        <w:t>- опыт публичных выступлений, получения обратной связи от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621" w:rsidRPr="00306621" w:rsidRDefault="00DF6AAB" w:rsidP="00CF5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306621" w:rsidRPr="00306621">
        <w:rPr>
          <w:rFonts w:ascii="Times New Roman" w:hAnsi="Times New Roman" w:cs="Times New Roman"/>
          <w:b/>
          <w:sz w:val="28"/>
          <w:szCs w:val="28"/>
        </w:rPr>
        <w:t xml:space="preserve"> отс</w:t>
      </w:r>
      <w:r>
        <w:rPr>
          <w:rFonts w:ascii="Times New Roman" w:hAnsi="Times New Roman" w:cs="Times New Roman"/>
          <w:b/>
          <w:sz w:val="28"/>
          <w:szCs w:val="28"/>
        </w:rPr>
        <w:t>леживания результатов:</w:t>
      </w:r>
    </w:p>
    <w:p w:rsidR="00306621" w:rsidRDefault="00DF6AAB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проведении итогового  массового мероприятия  в той или иной роли (ведущий, сценарист, звукорежиссер, ведущий конкурсов и т.д.)</w:t>
      </w:r>
      <w:r w:rsidR="00306621" w:rsidRPr="0030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53" w:rsidRDefault="00041D53" w:rsidP="00306621">
      <w:pPr>
        <w:rPr>
          <w:rFonts w:ascii="Times New Roman" w:hAnsi="Times New Roman" w:cs="Times New Roman"/>
          <w:sz w:val="28"/>
          <w:szCs w:val="28"/>
        </w:rPr>
      </w:pPr>
    </w:p>
    <w:p w:rsidR="00041D53" w:rsidRDefault="00041D53" w:rsidP="0004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5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</w:t>
      </w:r>
      <w:r w:rsidR="00CF5158">
        <w:rPr>
          <w:rFonts w:ascii="Times New Roman" w:hAnsi="Times New Roman" w:cs="Times New Roman"/>
          <w:b/>
          <w:sz w:val="28"/>
          <w:szCs w:val="28"/>
        </w:rPr>
        <w:t>ий</w:t>
      </w:r>
      <w:r w:rsidRPr="00041D53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41D53" w:rsidRDefault="00041D53" w:rsidP="00CF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="00CF5158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 театрал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 оратор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 ведущий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Проба пера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1D53" w:rsidTr="00041D53">
        <w:tc>
          <w:tcPr>
            <w:tcW w:w="988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</w:tcPr>
          <w:p w:rsidR="00041D53" w:rsidRDefault="00041D53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158" w:rsidTr="00041D53">
        <w:tc>
          <w:tcPr>
            <w:tcW w:w="988" w:type="dxa"/>
          </w:tcPr>
          <w:p w:rsidR="00CF5158" w:rsidRDefault="00CF5158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F5158" w:rsidRDefault="00CF5158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37" w:type="dxa"/>
          </w:tcPr>
          <w:p w:rsidR="00CF5158" w:rsidRDefault="00CF5158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</w:tr>
    </w:tbl>
    <w:p w:rsidR="00041D53" w:rsidRDefault="00041D53" w:rsidP="00041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58" w:rsidRDefault="00CF5158" w:rsidP="0004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947277" w:rsidTr="00947277">
        <w:tc>
          <w:tcPr>
            <w:tcW w:w="1526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8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9485B" w:rsidTr="00947277">
        <w:tc>
          <w:tcPr>
            <w:tcW w:w="1526" w:type="dxa"/>
            <w:vMerge w:val="restart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485B" w:rsidRPr="00947277" w:rsidRDefault="0049485B" w:rsidP="0004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знакомство с содержанием курса, тренинги.</w:t>
            </w:r>
          </w:p>
        </w:tc>
        <w:tc>
          <w:tcPr>
            <w:tcW w:w="1808" w:type="dxa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85B" w:rsidTr="00947277">
        <w:tc>
          <w:tcPr>
            <w:tcW w:w="1526" w:type="dxa"/>
            <w:vMerge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485B" w:rsidRDefault="0049485B" w:rsidP="0049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Проба пера.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одбор номеров художественной самодеятельности, работа звукорежиссёра.</w:t>
            </w:r>
          </w:p>
        </w:tc>
        <w:tc>
          <w:tcPr>
            <w:tcW w:w="1808" w:type="dxa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7277" w:rsidTr="00947277">
        <w:tc>
          <w:tcPr>
            <w:tcW w:w="1526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47277" w:rsidRPr="00B81646" w:rsidRDefault="00947277" w:rsidP="0004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театрал. </w:t>
            </w:r>
            <w:r w:rsidR="00B81646">
              <w:rPr>
                <w:rFonts w:ascii="Times New Roman" w:hAnsi="Times New Roman" w:cs="Times New Roman"/>
                <w:sz w:val="28"/>
                <w:szCs w:val="28"/>
              </w:rPr>
              <w:t>Театр, как вид искусства, аксессуары, реквизит, образ, стиль, амплуа, игры на предлагаемые обстоятельства.</w:t>
            </w:r>
          </w:p>
        </w:tc>
        <w:tc>
          <w:tcPr>
            <w:tcW w:w="1808" w:type="dxa"/>
          </w:tcPr>
          <w:p w:rsidR="00947277" w:rsidRDefault="0049485B" w:rsidP="0049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47277" w:rsidTr="00947277">
        <w:tc>
          <w:tcPr>
            <w:tcW w:w="1526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47277" w:rsidRPr="00B81646" w:rsidRDefault="00B81646" w:rsidP="0004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оратор.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искусство, речь, невербальные средства общения. Ролевые игры.</w:t>
            </w:r>
          </w:p>
        </w:tc>
        <w:tc>
          <w:tcPr>
            <w:tcW w:w="1808" w:type="dxa"/>
          </w:tcPr>
          <w:p w:rsidR="00947277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47277" w:rsidTr="00947277">
        <w:tc>
          <w:tcPr>
            <w:tcW w:w="1526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47277" w:rsidRPr="00B81646" w:rsidRDefault="00B81646" w:rsidP="0004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ведущий.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ведущего, сценическая речь, имидж ведущего, искусство конферансье, особенности досуговых мероприятий, игры с залом.</w:t>
            </w:r>
          </w:p>
        </w:tc>
        <w:tc>
          <w:tcPr>
            <w:tcW w:w="1808" w:type="dxa"/>
          </w:tcPr>
          <w:p w:rsidR="00947277" w:rsidRDefault="00B81646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85B" w:rsidTr="00947277">
        <w:tc>
          <w:tcPr>
            <w:tcW w:w="1526" w:type="dxa"/>
            <w:vMerge w:val="restart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485B" w:rsidRPr="00B81646" w:rsidRDefault="0049485B" w:rsidP="0049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Проба пера.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досуговых программ, творческого проекта</w:t>
            </w:r>
          </w:p>
        </w:tc>
        <w:tc>
          <w:tcPr>
            <w:tcW w:w="1808" w:type="dxa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485B" w:rsidTr="00947277">
        <w:tc>
          <w:tcPr>
            <w:tcW w:w="1526" w:type="dxa"/>
            <w:vMerge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485B" w:rsidRPr="00B81646" w:rsidRDefault="0049485B" w:rsidP="0049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мероприятиях Центра творчества, рефлексия, награждение дипломами. </w:t>
            </w:r>
          </w:p>
        </w:tc>
        <w:tc>
          <w:tcPr>
            <w:tcW w:w="1808" w:type="dxa"/>
          </w:tcPr>
          <w:p w:rsidR="0049485B" w:rsidRDefault="0049485B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47277" w:rsidTr="00947277">
        <w:tc>
          <w:tcPr>
            <w:tcW w:w="1526" w:type="dxa"/>
          </w:tcPr>
          <w:p w:rsidR="00947277" w:rsidRDefault="00947277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47277" w:rsidRDefault="00680DF5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947277" w:rsidRDefault="00680DF5" w:rsidP="000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CF5158" w:rsidRDefault="00CF5158" w:rsidP="00041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53" w:rsidRDefault="00CF5158" w:rsidP="00CF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E7864" w:rsidRPr="006E786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6E7864" w:rsidRDefault="006E7864" w:rsidP="00041D53">
      <w:pPr>
        <w:rPr>
          <w:rFonts w:ascii="Times New Roman" w:hAnsi="Times New Roman" w:cs="Times New Roman"/>
          <w:sz w:val="28"/>
          <w:szCs w:val="28"/>
        </w:rPr>
      </w:pPr>
      <w:r w:rsidRPr="006E7864">
        <w:rPr>
          <w:rFonts w:ascii="Times New Roman" w:hAnsi="Times New Roman" w:cs="Times New Roman"/>
          <w:b/>
          <w:sz w:val="28"/>
          <w:szCs w:val="28"/>
        </w:rPr>
        <w:t>Вв</w:t>
      </w:r>
      <w:r w:rsidR="00CF5158">
        <w:rPr>
          <w:rFonts w:ascii="Times New Roman" w:hAnsi="Times New Roman" w:cs="Times New Roman"/>
          <w:b/>
          <w:sz w:val="28"/>
          <w:szCs w:val="28"/>
        </w:rPr>
        <w:t>одное занятие</w:t>
      </w:r>
      <w:r w:rsidRPr="006E7864">
        <w:rPr>
          <w:rFonts w:ascii="Times New Roman" w:hAnsi="Times New Roman" w:cs="Times New Roman"/>
          <w:b/>
          <w:sz w:val="28"/>
          <w:szCs w:val="28"/>
        </w:rPr>
        <w:t>.</w:t>
      </w:r>
      <w:r w:rsidRPr="006E7864">
        <w:rPr>
          <w:rFonts w:ascii="Times New Roman" w:hAnsi="Times New Roman" w:cs="Times New Roman"/>
          <w:sz w:val="28"/>
          <w:szCs w:val="28"/>
        </w:rPr>
        <w:t xml:space="preserve"> Организационно-вводное занятие: постано</w:t>
      </w:r>
      <w:r>
        <w:rPr>
          <w:rFonts w:ascii="Times New Roman" w:hAnsi="Times New Roman" w:cs="Times New Roman"/>
          <w:sz w:val="28"/>
          <w:szCs w:val="28"/>
        </w:rPr>
        <w:t>вка учебных целей, правила пове</w:t>
      </w:r>
      <w:r w:rsidRPr="006E7864"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z w:val="28"/>
          <w:szCs w:val="28"/>
        </w:rPr>
        <w:t xml:space="preserve">техника безопасности, </w:t>
      </w:r>
      <w:r w:rsidRPr="006E7864">
        <w:rPr>
          <w:rFonts w:ascii="Times New Roman" w:hAnsi="Times New Roman" w:cs="Times New Roman"/>
          <w:sz w:val="28"/>
          <w:szCs w:val="28"/>
        </w:rPr>
        <w:t>знакомство с содержанием курса. Входная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Тренинги и игры на зна</w:t>
      </w:r>
      <w:r w:rsidRPr="006E7864">
        <w:rPr>
          <w:rFonts w:ascii="Times New Roman" w:hAnsi="Times New Roman" w:cs="Times New Roman"/>
          <w:sz w:val="28"/>
          <w:szCs w:val="28"/>
        </w:rPr>
        <w:t>комство.</w:t>
      </w:r>
    </w:p>
    <w:p w:rsidR="00041D53" w:rsidRDefault="006E7864" w:rsidP="006E7864">
      <w:pPr>
        <w:rPr>
          <w:rFonts w:ascii="Times New Roman" w:hAnsi="Times New Roman" w:cs="Times New Roman"/>
          <w:sz w:val="28"/>
          <w:szCs w:val="28"/>
        </w:rPr>
      </w:pPr>
      <w:r w:rsidRPr="006E7864">
        <w:rPr>
          <w:rFonts w:ascii="Times New Roman" w:hAnsi="Times New Roman" w:cs="Times New Roman"/>
          <w:b/>
          <w:sz w:val="28"/>
          <w:szCs w:val="28"/>
        </w:rPr>
        <w:t>Я – театрал</w:t>
      </w:r>
      <w:r w:rsidRPr="006E7864">
        <w:rPr>
          <w:rFonts w:ascii="Times New Roman" w:hAnsi="Times New Roman" w:cs="Times New Roman"/>
          <w:sz w:val="28"/>
          <w:szCs w:val="28"/>
        </w:rPr>
        <w:t xml:space="preserve">.  В этот блок входит несколько </w:t>
      </w:r>
      <w:proofErr w:type="spellStart"/>
      <w:r w:rsidRPr="006E7864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связанных с театральным искус</w:t>
      </w:r>
      <w:r w:rsidRPr="006E7864">
        <w:rPr>
          <w:rFonts w:ascii="Times New Roman" w:hAnsi="Times New Roman" w:cs="Times New Roman"/>
          <w:sz w:val="28"/>
          <w:szCs w:val="28"/>
        </w:rPr>
        <w:t>ством: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z w:val="28"/>
          <w:szCs w:val="28"/>
        </w:rPr>
        <w:t>Театр как вид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z w:val="28"/>
          <w:szCs w:val="28"/>
        </w:rPr>
        <w:t>Театральные аксессуары. Художественное оформлени</w:t>
      </w:r>
      <w:r>
        <w:rPr>
          <w:rFonts w:ascii="Times New Roman" w:hAnsi="Times New Roman" w:cs="Times New Roman"/>
          <w:sz w:val="28"/>
          <w:szCs w:val="28"/>
        </w:rPr>
        <w:t>е спектаклей. Бутафория и реквизит.</w:t>
      </w:r>
      <w:r w:rsidRPr="006E7864">
        <w:rPr>
          <w:rFonts w:ascii="Times New Roman" w:hAnsi="Times New Roman" w:cs="Times New Roman"/>
          <w:sz w:val="28"/>
          <w:szCs w:val="28"/>
        </w:rPr>
        <w:t xml:space="preserve"> Грим. </w:t>
      </w:r>
      <w:r w:rsidRPr="006E7864">
        <w:rPr>
          <w:rFonts w:ascii="Times New Roman" w:hAnsi="Times New Roman" w:cs="Times New Roman"/>
          <w:sz w:val="28"/>
          <w:szCs w:val="28"/>
        </w:rPr>
        <w:lastRenderedPageBreak/>
        <w:t>Использование грима в мастерстве ведущего. Характерный грим. Актерское мастерство.  Театральные термины. Образ героя, определение характера, изображение знакомых образов. Исполнительский ст</w:t>
      </w:r>
      <w:r>
        <w:rPr>
          <w:rFonts w:ascii="Times New Roman" w:hAnsi="Times New Roman" w:cs="Times New Roman"/>
          <w:sz w:val="28"/>
          <w:szCs w:val="28"/>
        </w:rPr>
        <w:t>иль акте</w:t>
      </w:r>
      <w:r w:rsidRPr="006E7864">
        <w:rPr>
          <w:rFonts w:ascii="Times New Roman" w:hAnsi="Times New Roman" w:cs="Times New Roman"/>
          <w:sz w:val="28"/>
          <w:szCs w:val="28"/>
        </w:rPr>
        <w:t>ров. Актер, его амплуа. Индивидуальный стиль игры и</w:t>
      </w:r>
      <w:r>
        <w:rPr>
          <w:rFonts w:ascii="Times New Roman" w:hAnsi="Times New Roman" w:cs="Times New Roman"/>
          <w:sz w:val="28"/>
          <w:szCs w:val="28"/>
        </w:rPr>
        <w:t xml:space="preserve"> техники актера. Приемы сцениче</w:t>
      </w:r>
      <w:r w:rsidRPr="006E7864">
        <w:rPr>
          <w:rFonts w:ascii="Times New Roman" w:hAnsi="Times New Roman" w:cs="Times New Roman"/>
          <w:sz w:val="28"/>
          <w:szCs w:val="28"/>
        </w:rPr>
        <w:t xml:space="preserve">ского мастерства. </w:t>
      </w:r>
      <w:r>
        <w:rPr>
          <w:rFonts w:ascii="Times New Roman" w:hAnsi="Times New Roman" w:cs="Times New Roman"/>
          <w:sz w:val="28"/>
          <w:szCs w:val="28"/>
        </w:rPr>
        <w:t>Иг</w:t>
      </w:r>
      <w:r w:rsidRPr="006E7864">
        <w:rPr>
          <w:rFonts w:ascii="Times New Roman" w:hAnsi="Times New Roman" w:cs="Times New Roman"/>
          <w:sz w:val="28"/>
          <w:szCs w:val="28"/>
        </w:rPr>
        <w:t>ры "предлагаемые обстоятельства". Работа над собой. Умение поставить себя в предлагаемые обстоятельства.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z w:val="28"/>
          <w:szCs w:val="28"/>
        </w:rPr>
        <w:t>Работа над этюдом. Смысловая работа с текстом, сре</w:t>
      </w:r>
      <w:r>
        <w:rPr>
          <w:rFonts w:ascii="Times New Roman" w:hAnsi="Times New Roman" w:cs="Times New Roman"/>
          <w:sz w:val="28"/>
          <w:szCs w:val="28"/>
        </w:rPr>
        <w:t>дствами выразительности. Практи</w:t>
      </w:r>
      <w:r w:rsidRPr="006E7864">
        <w:rPr>
          <w:rFonts w:ascii="Times New Roman" w:hAnsi="Times New Roman" w:cs="Times New Roman"/>
          <w:sz w:val="28"/>
          <w:szCs w:val="28"/>
        </w:rPr>
        <w:t>кум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64">
        <w:rPr>
          <w:rFonts w:ascii="Times New Roman" w:hAnsi="Times New Roman" w:cs="Times New Roman"/>
          <w:sz w:val="28"/>
          <w:szCs w:val="28"/>
        </w:rPr>
        <w:t xml:space="preserve">- актер». Возможность попробовать себя в роли.  </w:t>
      </w:r>
    </w:p>
    <w:p w:rsidR="00DB1997" w:rsidRDefault="00DB1997" w:rsidP="006E7864">
      <w:pPr>
        <w:rPr>
          <w:rFonts w:ascii="Times New Roman" w:hAnsi="Times New Roman" w:cs="Times New Roman"/>
          <w:sz w:val="28"/>
          <w:szCs w:val="28"/>
        </w:rPr>
      </w:pPr>
      <w:r w:rsidRPr="00DB1997">
        <w:rPr>
          <w:rFonts w:ascii="Times New Roman" w:hAnsi="Times New Roman" w:cs="Times New Roman"/>
          <w:b/>
          <w:sz w:val="28"/>
          <w:szCs w:val="28"/>
        </w:rPr>
        <w:t>Я – оратор.</w:t>
      </w:r>
      <w:r w:rsidRPr="00DB1997">
        <w:rPr>
          <w:rFonts w:ascii="Times New Roman" w:hAnsi="Times New Roman" w:cs="Times New Roman"/>
          <w:sz w:val="28"/>
          <w:szCs w:val="28"/>
        </w:rPr>
        <w:t xml:space="preserve"> Практический блок, включающий в себя</w:t>
      </w:r>
      <w:r>
        <w:rPr>
          <w:rFonts w:ascii="Times New Roman" w:hAnsi="Times New Roman" w:cs="Times New Roman"/>
          <w:sz w:val="28"/>
          <w:szCs w:val="28"/>
        </w:rPr>
        <w:t xml:space="preserve"> практикумы и ролевые игры. Ора</w:t>
      </w:r>
      <w:r w:rsidRPr="00DB1997">
        <w:rPr>
          <w:rFonts w:ascii="Times New Roman" w:hAnsi="Times New Roman" w:cs="Times New Roman"/>
          <w:sz w:val="28"/>
          <w:szCs w:val="28"/>
        </w:rPr>
        <w:t>торское искусство: определение. Знакомство со стилями ораторской речи: официально-деловой, научный, публицистический, художественно-беллетристский, разговорный. Композиция ораторской речи: зачин, вступление, основная часть, заключение, концовка речи. Качество речи: выразительность, эмоциональность, четкость, дикция, правильность. Невербальные средства общения. Исполнение, декламация произведений. Ролевая игра «Я - Греческий оратор!» и «Суд».</w:t>
      </w:r>
    </w:p>
    <w:p w:rsidR="00DB1997" w:rsidRPr="00DB1997" w:rsidRDefault="004A5957" w:rsidP="006E7864">
      <w:pPr>
        <w:rPr>
          <w:rFonts w:ascii="Times New Roman" w:hAnsi="Times New Roman" w:cs="Times New Roman"/>
          <w:sz w:val="28"/>
          <w:szCs w:val="28"/>
        </w:rPr>
      </w:pPr>
      <w:r w:rsidRPr="004A5957">
        <w:rPr>
          <w:rFonts w:ascii="Times New Roman" w:hAnsi="Times New Roman" w:cs="Times New Roman"/>
          <w:b/>
          <w:sz w:val="28"/>
          <w:szCs w:val="28"/>
        </w:rPr>
        <w:t>Я – ведущий</w:t>
      </w:r>
      <w:r w:rsidRPr="004A5957">
        <w:rPr>
          <w:rFonts w:ascii="Times New Roman" w:hAnsi="Times New Roman" w:cs="Times New Roman"/>
          <w:sz w:val="28"/>
          <w:szCs w:val="28"/>
        </w:rPr>
        <w:t xml:space="preserve">. Мастерство ведущего. Сценическая речь. Артикуляционная гимнастика. Упражнения для тренировки нижней челюсти, губных мышц, мышц языка. Дыхание: вдох, выдох. Скороговорки. Словарь настроений. Работа с текстом по выделению "ведущего настроения". Сценическая культура. Умение вести себя на сцене. Имидж ведущего. Что можно, что нельзя делать на сцене.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A5957">
        <w:rPr>
          <w:rFonts w:ascii="Times New Roman" w:hAnsi="Times New Roman" w:cs="Times New Roman"/>
          <w:sz w:val="28"/>
          <w:szCs w:val="28"/>
        </w:rPr>
        <w:t>нолог и диалог ведущего. Ведущий перед выходом на сцену. Выход на сцену. Настрой перед выходом на сцену. Текст ведущего. Культура поведения на сцене. Особенности ведения концертов,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торжественных меро</w:t>
      </w:r>
      <w:r w:rsidRPr="004A5957">
        <w:rPr>
          <w:rFonts w:ascii="Times New Roman" w:hAnsi="Times New Roman" w:cs="Times New Roman"/>
          <w:sz w:val="28"/>
          <w:szCs w:val="28"/>
        </w:rPr>
        <w:t xml:space="preserve">приятий. </w:t>
      </w:r>
      <w:r>
        <w:rPr>
          <w:rFonts w:ascii="Times New Roman" w:hAnsi="Times New Roman" w:cs="Times New Roman"/>
          <w:sz w:val="28"/>
          <w:szCs w:val="28"/>
        </w:rPr>
        <w:t>Одежда, речь веду</w:t>
      </w:r>
      <w:r w:rsidRPr="004A5957">
        <w:rPr>
          <w:rFonts w:ascii="Times New Roman" w:hAnsi="Times New Roman" w:cs="Times New Roman"/>
          <w:sz w:val="28"/>
          <w:szCs w:val="28"/>
        </w:rPr>
        <w:t>щего. Искусство конферансье. Практикум «Я – ведущий». Особенности при проведении досуговых мероприятий. Умение завладеть аудиторией. Объяснение правил игры в</w:t>
      </w:r>
      <w:r>
        <w:rPr>
          <w:rFonts w:ascii="Times New Roman" w:hAnsi="Times New Roman" w:cs="Times New Roman"/>
          <w:sz w:val="28"/>
          <w:szCs w:val="28"/>
        </w:rPr>
        <w:t>о вре</w:t>
      </w:r>
      <w:r w:rsidRPr="004A5957">
        <w:rPr>
          <w:rFonts w:ascii="Times New Roman" w:hAnsi="Times New Roman" w:cs="Times New Roman"/>
          <w:sz w:val="28"/>
          <w:szCs w:val="28"/>
        </w:rPr>
        <w:t>мя праздников. Игры с залом и командные эстафеты.</w:t>
      </w:r>
    </w:p>
    <w:p w:rsidR="000707D4" w:rsidRDefault="000707D4" w:rsidP="000707D4">
      <w:pPr>
        <w:rPr>
          <w:rFonts w:ascii="Times New Roman" w:hAnsi="Times New Roman" w:cs="Times New Roman"/>
          <w:sz w:val="28"/>
          <w:szCs w:val="28"/>
        </w:rPr>
      </w:pPr>
      <w:r w:rsidRPr="000707D4">
        <w:rPr>
          <w:rFonts w:ascii="Times New Roman" w:hAnsi="Times New Roman" w:cs="Times New Roman"/>
          <w:b/>
          <w:sz w:val="28"/>
          <w:szCs w:val="28"/>
        </w:rPr>
        <w:t>Проба пера</w:t>
      </w:r>
      <w:r w:rsidRPr="000707D4">
        <w:rPr>
          <w:rFonts w:ascii="Times New Roman" w:hAnsi="Times New Roman" w:cs="Times New Roman"/>
          <w:sz w:val="28"/>
          <w:szCs w:val="28"/>
        </w:rPr>
        <w:t>. Объемный теоретический и практический блок программы, позволяющий познакомится с различными видами деятельности при подготовке и проведении мероприятий. Мой замысел, идея. Разработка замысла, идеи творческого проекта досуговых программ. Самостоятел</w:t>
      </w:r>
      <w:r>
        <w:rPr>
          <w:rFonts w:ascii="Times New Roman" w:hAnsi="Times New Roman" w:cs="Times New Roman"/>
          <w:sz w:val="28"/>
          <w:szCs w:val="28"/>
        </w:rPr>
        <w:t>ьное составление алгоритма рабо</w:t>
      </w:r>
      <w:r w:rsidRPr="000707D4">
        <w:rPr>
          <w:rFonts w:ascii="Times New Roman" w:hAnsi="Times New Roman" w:cs="Times New Roman"/>
          <w:sz w:val="28"/>
          <w:szCs w:val="28"/>
        </w:rPr>
        <w:t>ты над творческим проектом досуговой программы. О</w:t>
      </w:r>
      <w:r>
        <w:rPr>
          <w:rFonts w:ascii="Times New Roman" w:hAnsi="Times New Roman" w:cs="Times New Roman"/>
          <w:sz w:val="28"/>
          <w:szCs w:val="28"/>
        </w:rPr>
        <w:t>пределение аудитории, формы, те</w:t>
      </w:r>
      <w:r w:rsidRPr="000707D4">
        <w:rPr>
          <w:rFonts w:ascii="Times New Roman" w:hAnsi="Times New Roman" w:cs="Times New Roman"/>
          <w:sz w:val="28"/>
          <w:szCs w:val="28"/>
        </w:rPr>
        <w:t xml:space="preserve">мы разрабатываемых творческих проектов.  Я – сценарист </w:t>
      </w:r>
      <w:r>
        <w:rPr>
          <w:rFonts w:ascii="Times New Roman" w:hAnsi="Times New Roman" w:cs="Times New Roman"/>
          <w:sz w:val="28"/>
          <w:szCs w:val="28"/>
        </w:rPr>
        <w:t>и режиссер. Разработка твор</w:t>
      </w:r>
      <w:r w:rsidRPr="000707D4">
        <w:rPr>
          <w:rFonts w:ascii="Times New Roman" w:hAnsi="Times New Roman" w:cs="Times New Roman"/>
          <w:sz w:val="28"/>
          <w:szCs w:val="28"/>
        </w:rPr>
        <w:t xml:space="preserve">ческого проекта игровой программы: Самостоятельная </w:t>
      </w:r>
      <w:r>
        <w:rPr>
          <w:rFonts w:ascii="Times New Roman" w:hAnsi="Times New Roman" w:cs="Times New Roman"/>
          <w:sz w:val="28"/>
          <w:szCs w:val="28"/>
        </w:rPr>
        <w:t>разработка сценария, игр и твор</w:t>
      </w:r>
      <w:r w:rsidRPr="000707D4">
        <w:rPr>
          <w:rFonts w:ascii="Times New Roman" w:hAnsi="Times New Roman" w:cs="Times New Roman"/>
          <w:sz w:val="28"/>
          <w:szCs w:val="28"/>
        </w:rPr>
        <w:t>ческих заданий, подбор номеров художественной само</w:t>
      </w:r>
      <w:r>
        <w:rPr>
          <w:rFonts w:ascii="Times New Roman" w:hAnsi="Times New Roman" w:cs="Times New Roman"/>
          <w:sz w:val="28"/>
          <w:szCs w:val="28"/>
        </w:rPr>
        <w:t>деятельности. Я – дизайнер и модельер</w:t>
      </w:r>
      <w:r w:rsidRPr="000707D4">
        <w:rPr>
          <w:rFonts w:ascii="Times New Roman" w:hAnsi="Times New Roman" w:cs="Times New Roman"/>
          <w:sz w:val="28"/>
          <w:szCs w:val="28"/>
        </w:rPr>
        <w:t>. Самостоятельн</w:t>
      </w:r>
      <w:r>
        <w:rPr>
          <w:rFonts w:ascii="Times New Roman" w:hAnsi="Times New Roman" w:cs="Times New Roman"/>
          <w:sz w:val="28"/>
          <w:szCs w:val="28"/>
        </w:rPr>
        <w:t>ый подбор</w:t>
      </w:r>
      <w:r w:rsidRPr="000707D4">
        <w:rPr>
          <w:rFonts w:ascii="Times New Roman" w:hAnsi="Times New Roman" w:cs="Times New Roman"/>
          <w:sz w:val="28"/>
          <w:szCs w:val="28"/>
        </w:rPr>
        <w:t xml:space="preserve"> костюмов и реквизита для оф</w:t>
      </w:r>
      <w:r>
        <w:rPr>
          <w:rFonts w:ascii="Times New Roman" w:hAnsi="Times New Roman" w:cs="Times New Roman"/>
          <w:sz w:val="28"/>
          <w:szCs w:val="28"/>
        </w:rPr>
        <w:t>ормления праздника</w:t>
      </w:r>
      <w:r w:rsidRPr="000707D4">
        <w:rPr>
          <w:rFonts w:ascii="Times New Roman" w:hAnsi="Times New Roman" w:cs="Times New Roman"/>
          <w:sz w:val="28"/>
          <w:szCs w:val="28"/>
        </w:rPr>
        <w:t>. Я – звукорежиссер.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стоятельный подбор музыкального </w:t>
      </w:r>
      <w:r w:rsidRPr="000707D4">
        <w:rPr>
          <w:rFonts w:ascii="Times New Roman" w:hAnsi="Times New Roman" w:cs="Times New Roman"/>
          <w:sz w:val="28"/>
          <w:szCs w:val="28"/>
        </w:rPr>
        <w:t>оформления. Практикум «Правила работы с микрофо</w:t>
      </w:r>
      <w:r>
        <w:rPr>
          <w:rFonts w:ascii="Times New Roman" w:hAnsi="Times New Roman" w:cs="Times New Roman"/>
          <w:sz w:val="28"/>
          <w:szCs w:val="28"/>
        </w:rPr>
        <w:t xml:space="preserve">ном». 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реализую свой проект.  Дети п</w:t>
      </w:r>
      <w:r w:rsidRPr="000707D4">
        <w:rPr>
          <w:rFonts w:ascii="Times New Roman" w:hAnsi="Times New Roman" w:cs="Times New Roman"/>
          <w:sz w:val="28"/>
          <w:szCs w:val="28"/>
        </w:rPr>
        <w:t>олучат возможность самим ра</w:t>
      </w:r>
      <w:r>
        <w:rPr>
          <w:rFonts w:ascii="Times New Roman" w:hAnsi="Times New Roman" w:cs="Times New Roman"/>
          <w:sz w:val="28"/>
          <w:szCs w:val="28"/>
        </w:rPr>
        <w:t xml:space="preserve">зработать и провести часть мероприятия. </w:t>
      </w:r>
    </w:p>
    <w:p w:rsidR="00CF5158" w:rsidRPr="00CF5158" w:rsidRDefault="000707D4" w:rsidP="00C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0707D4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CF51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158" w:rsidRPr="00CF5158">
        <w:rPr>
          <w:rFonts w:ascii="Times New Roman" w:hAnsi="Times New Roman" w:cs="Times New Roman"/>
          <w:sz w:val="28"/>
          <w:szCs w:val="28"/>
        </w:rPr>
        <w:t>Массов</w:t>
      </w:r>
      <w:r w:rsidR="00947277">
        <w:rPr>
          <w:rFonts w:ascii="Times New Roman" w:hAnsi="Times New Roman" w:cs="Times New Roman"/>
          <w:sz w:val="28"/>
          <w:szCs w:val="28"/>
        </w:rPr>
        <w:t xml:space="preserve">ое мероприятие по плану работы </w:t>
      </w:r>
      <w:r w:rsidR="00CF5158" w:rsidRPr="00CF5158">
        <w:rPr>
          <w:rFonts w:ascii="Times New Roman" w:hAnsi="Times New Roman" w:cs="Times New Roman"/>
          <w:sz w:val="28"/>
          <w:szCs w:val="28"/>
        </w:rPr>
        <w:t xml:space="preserve">Центра творчества №3, в котором обучающиеся принимают активное участие в одной из ролей (ведущий, сценарист, звукорежиссер, ведущий конкурсов и </w:t>
      </w:r>
      <w:proofErr w:type="spellStart"/>
      <w:r w:rsidR="00CF5158" w:rsidRPr="00CF515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F5158" w:rsidRPr="00CF515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F5158" w:rsidRPr="00CF5158">
        <w:rPr>
          <w:rFonts w:ascii="Times New Roman" w:hAnsi="Times New Roman" w:cs="Times New Roman"/>
          <w:sz w:val="28"/>
          <w:szCs w:val="28"/>
        </w:rPr>
        <w:t>)</w:t>
      </w:r>
      <w:r w:rsidR="00CF5158">
        <w:rPr>
          <w:rFonts w:ascii="Times New Roman" w:hAnsi="Times New Roman" w:cs="Times New Roman"/>
          <w:sz w:val="28"/>
          <w:szCs w:val="28"/>
        </w:rPr>
        <w:t>,  рефлексия мероприятия. Вручение дипломов.</w:t>
      </w:r>
    </w:p>
    <w:p w:rsidR="00140DDC" w:rsidRPr="00140DDC" w:rsidRDefault="000707D4" w:rsidP="000707D4">
      <w:pPr>
        <w:rPr>
          <w:rFonts w:ascii="Times New Roman" w:hAnsi="Times New Roman" w:cs="Times New Roman"/>
          <w:sz w:val="28"/>
          <w:szCs w:val="28"/>
        </w:rPr>
      </w:pPr>
      <w:r w:rsidRPr="000707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0DDC" w:rsidRPr="0014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C"/>
    <w:rsid w:val="00041D53"/>
    <w:rsid w:val="000707D4"/>
    <w:rsid w:val="00074D0F"/>
    <w:rsid w:val="000C5B3D"/>
    <w:rsid w:val="00140DDC"/>
    <w:rsid w:val="002C2FED"/>
    <w:rsid w:val="00306621"/>
    <w:rsid w:val="00417D30"/>
    <w:rsid w:val="0049485B"/>
    <w:rsid w:val="004A5957"/>
    <w:rsid w:val="00680DF5"/>
    <w:rsid w:val="006E7864"/>
    <w:rsid w:val="00947277"/>
    <w:rsid w:val="009E2595"/>
    <w:rsid w:val="00AD03D2"/>
    <w:rsid w:val="00B81646"/>
    <w:rsid w:val="00CF5158"/>
    <w:rsid w:val="00DB1997"/>
    <w:rsid w:val="00DF6AAB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E7FA-9054-4ED2-AB19-E2EBBEB0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2019-05-06T04:57:00Z</dcterms:created>
  <dcterms:modified xsi:type="dcterms:W3CDTF">2019-05-08T05:17:00Z</dcterms:modified>
</cp:coreProperties>
</file>